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59D9A1D7" w:rsidP="66B04A27" w:rsidRDefault="59D9A1D7" w14:paraId="78D29CFD" w14:textId="143B3237">
      <w:pPr>
        <w:widowControl w:val="0"/>
        <w:spacing w:before="0" w:beforeAutospacing="off" w:after="0" w:afterAutospacing="off" w:line="360" w:lineRule="auto"/>
        <w:ind w:left="0" w:right="0"/>
        <w:jc w:val="center"/>
        <w:rPr>
          <w:rFonts w:ascii="Comic Sans MS" w:hAnsi="Comic Sans MS" w:eastAsia="Comic Sans MS" w:cs="Comic Sans MS"/>
          <w:b w:val="0"/>
          <w:bCs w:val="0"/>
          <w:i w:val="0"/>
          <w:iCs w:val="0"/>
          <w:caps w:val="0"/>
          <w:smallCaps w:val="0"/>
          <w:noProof w:val="0"/>
          <w:color w:val="FF9900"/>
          <w:sz w:val="44"/>
          <w:szCs w:val="44"/>
          <w:lang w:val="cs-CZ"/>
        </w:rPr>
      </w:pPr>
      <w:r w:rsidRPr="66B04A27" w:rsidR="777958AC">
        <w:rPr>
          <w:rFonts w:ascii="Comic Sans MS" w:hAnsi="Comic Sans MS" w:eastAsia="Comic Sans MS" w:cs="Comic Sans MS"/>
          <w:b w:val="1"/>
          <w:bCs w:val="1"/>
          <w:i w:val="0"/>
          <w:iCs w:val="0"/>
          <w:smallCaps w:val="1"/>
          <w:noProof w:val="0"/>
          <w:color w:val="FF9900"/>
          <w:sz w:val="44"/>
          <w:szCs w:val="44"/>
          <w:lang w:val="cs-CZ"/>
        </w:rPr>
        <w:t xml:space="preserve">Diecézní setkání katechetů </w:t>
      </w:r>
    </w:p>
    <w:p w:rsidR="59D9A1D7" w:rsidP="66B04A27" w:rsidRDefault="59D9A1D7" w14:paraId="5ED9D770" w14:textId="4F97EDBE">
      <w:pPr>
        <w:widowControl w:val="0"/>
        <w:spacing w:after="0" w:line="360" w:lineRule="auto"/>
        <w:jc w:val="center"/>
        <w:rPr>
          <w:rFonts w:ascii="Comic Sans MS" w:hAnsi="Comic Sans MS" w:eastAsia="Comic Sans MS" w:cs="Comic Sans MS"/>
          <w:b w:val="0"/>
          <w:bCs w:val="0"/>
          <w:i w:val="0"/>
          <w:iCs w:val="0"/>
          <w:caps w:val="0"/>
          <w:smallCaps w:val="0"/>
          <w:noProof w:val="0"/>
          <w:color w:val="C07300"/>
          <w:sz w:val="44"/>
          <w:szCs w:val="44"/>
          <w:lang w:val="cs-CZ"/>
        </w:rPr>
      </w:pPr>
      <w:r w:rsidRPr="66B04A27" w:rsidR="777958AC">
        <w:rPr>
          <w:rFonts w:ascii="Comic Sans MS" w:hAnsi="Comic Sans MS" w:eastAsia="Comic Sans MS" w:cs="Comic Sans MS"/>
          <w:b w:val="1"/>
          <w:bCs w:val="1"/>
          <w:i w:val="0"/>
          <w:iCs w:val="0"/>
          <w:smallCaps w:val="1"/>
          <w:noProof w:val="0"/>
          <w:color w:val="C07300"/>
          <w:sz w:val="36"/>
          <w:szCs w:val="36"/>
          <w:lang w:val="cs-CZ"/>
        </w:rPr>
        <w:t>Motto:</w:t>
      </w:r>
      <w:r w:rsidRPr="66B04A27" w:rsidR="777958AC">
        <w:rPr>
          <w:rFonts w:ascii="Comic Sans MS" w:hAnsi="Comic Sans MS" w:eastAsia="Comic Sans MS" w:cs="Comic Sans MS"/>
          <w:b w:val="1"/>
          <w:bCs w:val="1"/>
          <w:i w:val="0"/>
          <w:iCs w:val="0"/>
          <w:smallCaps w:val="1"/>
          <w:noProof w:val="0"/>
          <w:color w:val="C07300"/>
          <w:sz w:val="44"/>
          <w:szCs w:val="44"/>
          <w:lang w:val="cs-CZ"/>
        </w:rPr>
        <w:t xml:space="preserve"> Zapalovat tento svět nadějí </w:t>
      </w:r>
    </w:p>
    <w:p w:rsidR="59D9A1D7" w:rsidP="66B04A27" w:rsidRDefault="59D9A1D7" w14:paraId="372738D3" w14:textId="5D784AD3">
      <w:pPr>
        <w:widowControl w:val="0"/>
        <w:spacing w:before="0" w:beforeAutospacing="off" w:after="0" w:afterAutospacing="off" w:line="360" w:lineRule="auto"/>
        <w:ind w:left="0" w:right="0"/>
        <w:jc w:val="center"/>
        <w:rPr>
          <w:rFonts w:ascii="Calibri" w:hAnsi="Calibri" w:eastAsia="Calibri" w:cs="Calibri"/>
          <w:b w:val="0"/>
          <w:bCs w:val="0"/>
          <w:i w:val="0"/>
          <w:iCs w:val="0"/>
          <w:caps w:val="0"/>
          <w:smallCaps w:val="0"/>
          <w:noProof w:val="0"/>
          <w:color w:val="FF9900"/>
          <w:sz w:val="44"/>
          <w:szCs w:val="44"/>
          <w:lang w:val="cs-CZ"/>
        </w:rPr>
      </w:pPr>
      <w:r w:rsidRPr="66B04A27" w:rsidR="777958AC">
        <w:rPr>
          <w:rFonts w:ascii="Calibri" w:hAnsi="Calibri" w:eastAsia="Calibri" w:cs="Calibri"/>
          <w:b w:val="1"/>
          <w:bCs w:val="1"/>
          <w:i w:val="0"/>
          <w:iCs w:val="0"/>
          <w:smallCaps w:val="1"/>
          <w:noProof w:val="0"/>
          <w:color w:val="FF9900"/>
          <w:sz w:val="44"/>
          <w:szCs w:val="44"/>
          <w:lang w:val="cs-CZ"/>
        </w:rPr>
        <w:t>Sobota 7. 9. 2024</w:t>
      </w:r>
    </w:p>
    <w:p w:rsidR="59D9A1D7" w:rsidP="66B04A27" w:rsidRDefault="59D9A1D7" w14:paraId="62A336FC" w14:textId="537EEEA3">
      <w:pPr>
        <w:widowControl w:val="0"/>
        <w:spacing w:before="120" w:after="0" w:line="288" w:lineRule="auto"/>
        <w:rPr>
          <w:rFonts w:ascii="Calibri" w:hAnsi="Calibri" w:eastAsia="Calibri" w:cs="Calibri"/>
          <w:b w:val="0"/>
          <w:bCs w:val="0"/>
          <w:i w:val="0"/>
          <w:iCs w:val="0"/>
          <w:caps w:val="0"/>
          <w:smallCaps w:val="0"/>
          <w:noProof w:val="0"/>
          <w:color w:val="000000" w:themeColor="text1" w:themeTint="FF" w:themeShade="FF"/>
          <w:sz w:val="24"/>
          <w:szCs w:val="24"/>
          <w:lang w:val="cs-CZ"/>
        </w:rPr>
      </w:pPr>
      <w:r w:rsidRPr="66B04A27" w:rsidR="777958AC">
        <w:rPr>
          <w:rFonts w:ascii="Calibri" w:hAnsi="Calibri" w:eastAsia="Calibri" w:cs="Calibri"/>
          <w:b w:val="1"/>
          <w:bCs w:val="1"/>
          <w:i w:val="0"/>
          <w:iCs w:val="0"/>
          <w:caps w:val="0"/>
          <w:smallCaps w:val="0"/>
          <w:noProof w:val="0"/>
          <w:color w:val="000000" w:themeColor="text1" w:themeTint="FF" w:themeShade="FF"/>
          <w:sz w:val="24"/>
          <w:szCs w:val="24"/>
          <w:lang w:val="cs-CZ"/>
        </w:rPr>
        <w:t>Předběžný program</w:t>
      </w:r>
      <w:r w:rsidRPr="66B04A27" w:rsidR="777958AC">
        <w:rPr>
          <w:rFonts w:ascii="Calibri" w:hAnsi="Calibri" w:eastAsia="Calibri" w:cs="Calibri"/>
          <w:b w:val="0"/>
          <w:bCs w:val="0"/>
          <w:i w:val="0"/>
          <w:iCs w:val="0"/>
          <w:caps w:val="0"/>
          <w:smallCaps w:val="0"/>
          <w:noProof w:val="0"/>
          <w:color w:val="000000" w:themeColor="text1" w:themeTint="FF" w:themeShade="FF"/>
          <w:sz w:val="24"/>
          <w:szCs w:val="24"/>
          <w:lang w:val="cs-CZ"/>
        </w:rPr>
        <w:t>:</w:t>
      </w:r>
    </w:p>
    <w:p w:rsidR="59D9A1D7" w:rsidP="66B04A27" w:rsidRDefault="59D9A1D7" w14:paraId="6AA03024" w14:textId="731FFE9E">
      <w:pPr>
        <w:tabs>
          <w:tab w:val="left" w:leader="none" w:pos="1440"/>
        </w:tabs>
        <w:spacing w:before="240" w:after="120" w:line="288" w:lineRule="auto"/>
        <w:ind w:firstLine="142"/>
        <w:rPr>
          <w:rFonts w:ascii="Calibri" w:hAnsi="Calibri" w:eastAsia="Calibri" w:cs="Calibri"/>
          <w:b w:val="0"/>
          <w:bCs w:val="0"/>
          <w:i w:val="0"/>
          <w:iCs w:val="0"/>
          <w:caps w:val="0"/>
          <w:smallCaps w:val="0"/>
          <w:noProof w:val="0"/>
          <w:color w:val="000000" w:themeColor="text1" w:themeTint="FF" w:themeShade="FF"/>
          <w:sz w:val="24"/>
          <w:szCs w:val="24"/>
          <w:lang w:val="cs-CZ"/>
        </w:rPr>
      </w:pPr>
      <w:r w:rsidRPr="66B04A27" w:rsidR="777958AC">
        <w:rPr>
          <w:rFonts w:ascii="Calibri" w:hAnsi="Calibri" w:eastAsia="Calibri" w:cs="Calibri"/>
          <w:b w:val="0"/>
          <w:bCs w:val="0"/>
          <w:i w:val="0"/>
          <w:iCs w:val="0"/>
          <w:caps w:val="0"/>
          <w:smallCaps w:val="0"/>
          <w:noProof w:val="0"/>
          <w:color w:val="000000" w:themeColor="text1" w:themeTint="FF" w:themeShade="FF"/>
          <w:sz w:val="24"/>
          <w:szCs w:val="24"/>
          <w:lang w:val="cs-CZ"/>
        </w:rPr>
        <w:t>8:00 – 8:30</w:t>
      </w:r>
      <w:r>
        <w:tab/>
      </w:r>
      <w:r w:rsidRPr="66B04A27" w:rsidR="777958AC">
        <w:rPr>
          <w:rFonts w:ascii="Calibri" w:hAnsi="Calibri" w:eastAsia="Calibri" w:cs="Calibri"/>
          <w:b w:val="0"/>
          <w:bCs w:val="0"/>
          <w:i w:val="0"/>
          <w:iCs w:val="0"/>
          <w:caps w:val="0"/>
          <w:smallCaps w:val="0"/>
          <w:noProof w:val="0"/>
          <w:color w:val="000000" w:themeColor="text1" w:themeTint="FF" w:themeShade="FF"/>
          <w:sz w:val="24"/>
          <w:szCs w:val="24"/>
          <w:lang w:val="cs-CZ"/>
        </w:rPr>
        <w:t>registrace – 2. patro budovy</w:t>
      </w:r>
    </w:p>
    <w:p w:rsidR="59D9A1D7" w:rsidP="66B04A27" w:rsidRDefault="59D9A1D7" w14:paraId="660497F9" w14:textId="77FDBFB4">
      <w:pPr>
        <w:widowControl w:val="0"/>
        <w:tabs>
          <w:tab w:val="left" w:leader="none" w:pos="1577"/>
        </w:tabs>
        <w:spacing w:before="240" w:after="120" w:line="288" w:lineRule="auto"/>
        <w:ind w:left="1560" w:hanging="1418"/>
        <w:rPr>
          <w:rFonts w:ascii="Calibri" w:hAnsi="Calibri" w:eastAsia="Calibri" w:cs="Calibri"/>
          <w:b w:val="0"/>
          <w:bCs w:val="0"/>
          <w:i w:val="0"/>
          <w:iCs w:val="0"/>
          <w:caps w:val="0"/>
          <w:smallCaps w:val="0"/>
          <w:noProof w:val="0"/>
          <w:color w:val="000000" w:themeColor="text1" w:themeTint="FF" w:themeShade="FF"/>
          <w:sz w:val="24"/>
          <w:szCs w:val="24"/>
          <w:lang w:val="cs-CZ"/>
        </w:rPr>
      </w:pPr>
      <w:r w:rsidRPr="66B04A27" w:rsidR="777958AC">
        <w:rPr>
          <w:rFonts w:ascii="Calibri" w:hAnsi="Calibri" w:eastAsia="Calibri" w:cs="Calibri"/>
          <w:b w:val="0"/>
          <w:bCs w:val="0"/>
          <w:i w:val="0"/>
          <w:iCs w:val="0"/>
          <w:caps w:val="0"/>
          <w:smallCaps w:val="0"/>
          <w:noProof w:val="0"/>
          <w:color w:val="000000" w:themeColor="text1" w:themeTint="FF" w:themeShade="FF"/>
          <w:sz w:val="24"/>
          <w:szCs w:val="24"/>
          <w:lang w:val="cs-CZ"/>
        </w:rPr>
        <w:t xml:space="preserve">8:00 – 8:30  </w:t>
      </w:r>
      <w:r>
        <w:tab/>
      </w:r>
      <w:r w:rsidRPr="66B04A27" w:rsidR="777958AC">
        <w:rPr>
          <w:rFonts w:ascii="Calibri" w:hAnsi="Calibri" w:eastAsia="Calibri" w:cs="Calibri"/>
          <w:b w:val="0"/>
          <w:bCs w:val="0"/>
          <w:i w:val="0"/>
          <w:iCs w:val="0"/>
          <w:caps w:val="0"/>
          <w:smallCaps w:val="0"/>
          <w:noProof w:val="0"/>
          <w:color w:val="000000" w:themeColor="text1" w:themeTint="FF" w:themeShade="FF"/>
          <w:sz w:val="24"/>
          <w:szCs w:val="24"/>
          <w:lang w:val="cs-CZ"/>
        </w:rPr>
        <w:t xml:space="preserve">káva, čaj, malé občerstvení </w:t>
      </w:r>
    </w:p>
    <w:p w:rsidR="59D9A1D7" w:rsidP="66B04A27" w:rsidRDefault="59D9A1D7" w14:paraId="49EEC16F" w14:textId="4FD4786C">
      <w:pPr>
        <w:widowControl w:val="0"/>
        <w:tabs>
          <w:tab w:val="left" w:leader="none" w:pos="1560"/>
        </w:tabs>
        <w:spacing w:before="240" w:after="120" w:line="288" w:lineRule="auto"/>
        <w:ind w:left="1559" w:hanging="1457"/>
        <w:rPr>
          <w:rFonts w:ascii="Calibri" w:hAnsi="Calibri" w:eastAsia="Calibri" w:cs="Calibri"/>
          <w:b w:val="0"/>
          <w:bCs w:val="0"/>
          <w:i w:val="0"/>
          <w:iCs w:val="0"/>
          <w:caps w:val="0"/>
          <w:smallCaps w:val="0"/>
          <w:noProof w:val="0"/>
          <w:color w:val="000000" w:themeColor="text1" w:themeTint="FF" w:themeShade="FF"/>
          <w:sz w:val="24"/>
          <w:szCs w:val="24"/>
          <w:lang w:val="cs-CZ"/>
        </w:rPr>
      </w:pPr>
      <w:r w:rsidRPr="66B04A27" w:rsidR="777958AC">
        <w:rPr>
          <w:rFonts w:ascii="Calibri" w:hAnsi="Calibri" w:eastAsia="Calibri" w:cs="Calibri"/>
          <w:b w:val="0"/>
          <w:bCs w:val="0"/>
          <w:i w:val="0"/>
          <w:iCs w:val="0"/>
          <w:caps w:val="0"/>
          <w:smallCaps w:val="0"/>
          <w:noProof w:val="0"/>
          <w:color w:val="000000" w:themeColor="text1" w:themeTint="FF" w:themeShade="FF"/>
          <w:sz w:val="24"/>
          <w:szCs w:val="24"/>
          <w:lang w:val="cs-CZ"/>
        </w:rPr>
        <w:t xml:space="preserve">8:30 – 8:45  </w:t>
      </w:r>
      <w:r>
        <w:tab/>
      </w:r>
      <w:r w:rsidRPr="66B04A27" w:rsidR="777958AC">
        <w:rPr>
          <w:rFonts w:ascii="Calibri" w:hAnsi="Calibri" w:eastAsia="Calibri" w:cs="Calibri"/>
          <w:b w:val="0"/>
          <w:bCs w:val="0"/>
          <w:i w:val="0"/>
          <w:iCs w:val="0"/>
          <w:caps w:val="0"/>
          <w:smallCaps w:val="0"/>
          <w:noProof w:val="0"/>
          <w:color w:val="000000" w:themeColor="text1" w:themeTint="FF" w:themeShade="FF"/>
          <w:sz w:val="24"/>
          <w:szCs w:val="24"/>
          <w:lang w:val="cs-CZ"/>
        </w:rPr>
        <w:t xml:space="preserve">modlitba – přednáškový sál, 2. patro </w:t>
      </w:r>
    </w:p>
    <w:p w:rsidR="59D9A1D7" w:rsidP="786E0254" w:rsidRDefault="59D9A1D7" w14:paraId="034F1C88" w14:textId="4E779717">
      <w:pPr>
        <w:widowControl w:val="0"/>
        <w:spacing w:before="240" w:after="120" w:line="288" w:lineRule="auto"/>
        <w:ind w:left="1555" w:hanging="1452"/>
        <w:rPr>
          <w:rFonts w:ascii="Calibri" w:hAnsi="Calibri" w:eastAsia="Calibri" w:cs="Calibri"/>
          <w:b w:val="0"/>
          <w:bCs w:val="0"/>
          <w:i w:val="0"/>
          <w:iCs w:val="0"/>
          <w:caps w:val="0"/>
          <w:smallCaps w:val="0"/>
          <w:noProof w:val="0"/>
          <w:color w:val="000000" w:themeColor="text1" w:themeTint="FF" w:themeShade="FF"/>
          <w:sz w:val="24"/>
          <w:szCs w:val="24"/>
          <w:lang w:val="cs-CZ"/>
        </w:rPr>
      </w:pPr>
      <w:r w:rsidRPr="786E0254" w:rsidR="777958AC">
        <w:rPr>
          <w:rFonts w:ascii="Calibri" w:hAnsi="Calibri" w:eastAsia="Calibri" w:cs="Calibri"/>
          <w:b w:val="0"/>
          <w:bCs w:val="0"/>
          <w:i w:val="0"/>
          <w:iCs w:val="0"/>
          <w:caps w:val="0"/>
          <w:smallCaps w:val="0"/>
          <w:noProof w:val="0"/>
          <w:color w:val="000000" w:themeColor="text1" w:themeTint="FF" w:themeShade="FF"/>
          <w:sz w:val="24"/>
          <w:szCs w:val="24"/>
          <w:lang w:val="cs-CZ"/>
        </w:rPr>
        <w:t>8:55 – 9:00</w:t>
      </w:r>
      <w:r>
        <w:tab/>
      </w:r>
    </w:p>
    <w:p w:rsidR="59D9A1D7" w:rsidP="786E0254" w:rsidRDefault="59D9A1D7" w14:paraId="357FFEC6" w14:textId="46A21837">
      <w:pPr>
        <w:widowControl w:val="0"/>
        <w:spacing w:before="240" w:after="120" w:line="288" w:lineRule="auto"/>
        <w:ind w:left="1555" w:hanging="1452"/>
        <w:rPr>
          <w:rFonts w:ascii="Calibri" w:hAnsi="Calibri" w:eastAsia="Calibri" w:cs="Calibri"/>
          <w:b w:val="0"/>
          <w:bCs w:val="0"/>
          <w:i w:val="0"/>
          <w:iCs w:val="0"/>
          <w:caps w:val="0"/>
          <w:smallCaps w:val="0"/>
          <w:noProof w:val="0"/>
          <w:color w:val="000000" w:themeColor="text1" w:themeTint="FF" w:themeShade="FF"/>
          <w:sz w:val="24"/>
          <w:szCs w:val="24"/>
          <w:lang w:val="cs-CZ"/>
        </w:rPr>
      </w:pPr>
      <w:r w:rsidRPr="786E0254" w:rsidR="777958AC">
        <w:rPr>
          <w:rFonts w:ascii="Calibri" w:hAnsi="Calibri" w:eastAsia="Calibri" w:cs="Calibri"/>
          <w:b w:val="0"/>
          <w:bCs w:val="0"/>
          <w:i w:val="0"/>
          <w:iCs w:val="0"/>
          <w:caps w:val="0"/>
          <w:smallCaps w:val="0"/>
          <w:noProof w:val="0"/>
          <w:color w:val="000000" w:themeColor="text1" w:themeTint="FF" w:themeShade="FF"/>
          <w:sz w:val="24"/>
          <w:szCs w:val="24"/>
          <w:lang w:val="cs-CZ"/>
        </w:rPr>
        <w:t xml:space="preserve">9:00 – 9:45 </w:t>
      </w:r>
      <w:r>
        <w:tab/>
      </w:r>
      <w:r w:rsidRPr="786E0254" w:rsidR="777958AC">
        <w:rPr>
          <w:rFonts w:ascii="Calibri" w:hAnsi="Calibri" w:eastAsia="Calibri" w:cs="Calibri"/>
          <w:b w:val="0"/>
          <w:bCs w:val="0"/>
          <w:i w:val="0"/>
          <w:iCs w:val="0"/>
          <w:caps w:val="0"/>
          <w:smallCaps w:val="0"/>
          <w:noProof w:val="0"/>
          <w:color w:val="000000" w:themeColor="text1" w:themeTint="FF" w:themeShade="FF"/>
          <w:sz w:val="24"/>
          <w:szCs w:val="24"/>
          <w:lang w:val="cs-CZ"/>
        </w:rPr>
        <w:t xml:space="preserve">1. část přednášky SM Angeliky </w:t>
      </w:r>
      <w:r w:rsidRPr="786E0254" w:rsidR="777958AC">
        <w:rPr>
          <w:rFonts w:ascii="Calibri" w:hAnsi="Calibri" w:eastAsia="Calibri" w:cs="Calibri"/>
          <w:b w:val="0"/>
          <w:bCs w:val="0"/>
          <w:i w:val="0"/>
          <w:iCs w:val="0"/>
          <w:caps w:val="0"/>
          <w:smallCaps w:val="0"/>
          <w:noProof w:val="0"/>
          <w:color w:val="000000" w:themeColor="text1" w:themeTint="FF" w:themeShade="FF"/>
          <w:sz w:val="24"/>
          <w:szCs w:val="24"/>
          <w:lang w:val="cs-CZ"/>
        </w:rPr>
        <w:t>Pintířové</w:t>
      </w:r>
    </w:p>
    <w:p w:rsidR="59D9A1D7" w:rsidP="66B04A27" w:rsidRDefault="59D9A1D7" w14:paraId="0BCC2C36" w14:textId="00A7FC05">
      <w:pPr>
        <w:widowControl w:val="0"/>
        <w:tabs>
          <w:tab w:val="left" w:leader="none" w:pos="1577"/>
        </w:tabs>
        <w:spacing w:before="240" w:after="120" w:line="288" w:lineRule="auto"/>
        <w:ind w:left="1578" w:hanging="1475"/>
        <w:rPr>
          <w:rFonts w:ascii="Calibri" w:hAnsi="Calibri" w:eastAsia="Calibri" w:cs="Calibri"/>
          <w:b w:val="0"/>
          <w:bCs w:val="0"/>
          <w:i w:val="0"/>
          <w:iCs w:val="0"/>
          <w:caps w:val="0"/>
          <w:smallCaps w:val="0"/>
          <w:noProof w:val="0"/>
          <w:color w:val="000000" w:themeColor="text1" w:themeTint="FF" w:themeShade="FF"/>
          <w:sz w:val="24"/>
          <w:szCs w:val="24"/>
          <w:lang w:val="cs-CZ"/>
        </w:rPr>
      </w:pPr>
      <w:r w:rsidRPr="66B04A27" w:rsidR="777958AC">
        <w:rPr>
          <w:rFonts w:ascii="Calibri" w:hAnsi="Calibri" w:eastAsia="Calibri" w:cs="Calibri"/>
          <w:b w:val="0"/>
          <w:bCs w:val="0"/>
          <w:i w:val="0"/>
          <w:iCs w:val="0"/>
          <w:caps w:val="0"/>
          <w:smallCaps w:val="0"/>
          <w:noProof w:val="0"/>
          <w:color w:val="000000" w:themeColor="text1" w:themeTint="FF" w:themeShade="FF"/>
          <w:sz w:val="24"/>
          <w:szCs w:val="24"/>
          <w:lang w:val="cs-CZ"/>
        </w:rPr>
        <w:t xml:space="preserve">9:45 – 10:30  </w:t>
      </w:r>
      <w:r>
        <w:tab/>
      </w:r>
      <w:r w:rsidRPr="66B04A27" w:rsidR="777958AC">
        <w:rPr>
          <w:rFonts w:ascii="Calibri" w:hAnsi="Calibri" w:eastAsia="Calibri" w:cs="Calibri"/>
          <w:b w:val="0"/>
          <w:bCs w:val="0"/>
          <w:i w:val="0"/>
          <w:iCs w:val="0"/>
          <w:caps w:val="0"/>
          <w:smallCaps w:val="0"/>
          <w:noProof w:val="0"/>
          <w:color w:val="000000" w:themeColor="text1" w:themeTint="FF" w:themeShade="FF"/>
          <w:sz w:val="24"/>
          <w:szCs w:val="24"/>
          <w:lang w:val="cs-CZ"/>
        </w:rPr>
        <w:t xml:space="preserve">přestávka, malé občerstvení </w:t>
      </w:r>
    </w:p>
    <w:p w:rsidR="59D9A1D7" w:rsidP="66B04A27" w:rsidRDefault="59D9A1D7" w14:paraId="15475FF0" w14:textId="596AF43F">
      <w:pPr>
        <w:widowControl w:val="0"/>
        <w:tabs>
          <w:tab w:val="left" w:leader="none" w:pos="1577"/>
        </w:tabs>
        <w:spacing w:before="240" w:after="120" w:line="288" w:lineRule="auto"/>
        <w:ind w:left="1578" w:hanging="1475"/>
        <w:rPr>
          <w:rFonts w:ascii="Calibri" w:hAnsi="Calibri" w:eastAsia="Calibri" w:cs="Calibri"/>
          <w:b w:val="0"/>
          <w:bCs w:val="0"/>
          <w:i w:val="0"/>
          <w:iCs w:val="0"/>
          <w:caps w:val="0"/>
          <w:smallCaps w:val="0"/>
          <w:noProof w:val="0"/>
          <w:color w:val="000000" w:themeColor="text1" w:themeTint="FF" w:themeShade="FF"/>
          <w:sz w:val="24"/>
          <w:szCs w:val="24"/>
          <w:lang w:val="cs-CZ"/>
        </w:rPr>
      </w:pPr>
      <w:r w:rsidRPr="66B04A27" w:rsidR="777958AC">
        <w:rPr>
          <w:rFonts w:ascii="Calibri" w:hAnsi="Calibri" w:eastAsia="Calibri" w:cs="Calibri"/>
          <w:b w:val="0"/>
          <w:bCs w:val="0"/>
          <w:i w:val="0"/>
          <w:iCs w:val="0"/>
          <w:caps w:val="0"/>
          <w:smallCaps w:val="0"/>
          <w:noProof w:val="0"/>
          <w:color w:val="000000" w:themeColor="text1" w:themeTint="FF" w:themeShade="FF"/>
          <w:sz w:val="24"/>
          <w:szCs w:val="24"/>
          <w:lang w:val="cs-CZ"/>
        </w:rPr>
        <w:t xml:space="preserve">10:30 – 11:15  </w:t>
      </w:r>
      <w:r>
        <w:tab/>
      </w:r>
      <w:r w:rsidRPr="66B04A27" w:rsidR="777958AC">
        <w:rPr>
          <w:rFonts w:ascii="Calibri" w:hAnsi="Calibri" w:eastAsia="Calibri" w:cs="Calibri"/>
          <w:b w:val="0"/>
          <w:bCs w:val="0"/>
          <w:i w:val="0"/>
          <w:iCs w:val="0"/>
          <w:caps w:val="0"/>
          <w:smallCaps w:val="0"/>
          <w:noProof w:val="0"/>
          <w:color w:val="000000" w:themeColor="text1" w:themeTint="FF" w:themeShade="FF"/>
          <w:sz w:val="24"/>
          <w:szCs w:val="24"/>
          <w:lang w:val="cs-CZ"/>
        </w:rPr>
        <w:t>2. část přednášky SM Angeliky Pintířové</w:t>
      </w:r>
    </w:p>
    <w:p w:rsidR="59D9A1D7" w:rsidP="66B04A27" w:rsidRDefault="59D9A1D7" w14:paraId="59D0485B" w14:textId="30617C3F">
      <w:pPr>
        <w:widowControl w:val="0"/>
        <w:spacing w:before="240" w:after="120" w:line="288" w:lineRule="auto"/>
        <w:ind w:left="1555" w:hanging="1555"/>
        <w:rPr>
          <w:rFonts w:ascii="Calibri" w:hAnsi="Calibri" w:eastAsia="Calibri" w:cs="Calibri"/>
          <w:b w:val="0"/>
          <w:bCs w:val="0"/>
          <w:i w:val="0"/>
          <w:iCs w:val="0"/>
          <w:caps w:val="0"/>
          <w:smallCaps w:val="0"/>
          <w:noProof w:val="0"/>
          <w:color w:val="000000" w:themeColor="text1" w:themeTint="FF" w:themeShade="FF"/>
          <w:sz w:val="24"/>
          <w:szCs w:val="24"/>
          <w:lang w:val="cs-CZ"/>
        </w:rPr>
      </w:pPr>
      <w:r w:rsidRPr="66B04A27" w:rsidR="777958AC">
        <w:rPr>
          <w:rFonts w:ascii="Calibri" w:hAnsi="Calibri" w:eastAsia="Calibri" w:cs="Calibri"/>
          <w:b w:val="0"/>
          <w:bCs w:val="0"/>
          <w:i w:val="0"/>
          <w:iCs w:val="0"/>
          <w:caps w:val="0"/>
          <w:smallCaps w:val="0"/>
          <w:noProof w:val="0"/>
          <w:color w:val="000000" w:themeColor="text1" w:themeTint="FF" w:themeShade="FF"/>
          <w:sz w:val="24"/>
          <w:szCs w:val="24"/>
          <w:lang w:val="cs-CZ"/>
        </w:rPr>
        <w:t xml:space="preserve">11:45 – 12:15 </w:t>
      </w:r>
      <w:r>
        <w:tab/>
      </w:r>
      <w:r w:rsidRPr="66B04A27" w:rsidR="777958AC">
        <w:rPr>
          <w:rFonts w:ascii="Calibri" w:hAnsi="Calibri" w:eastAsia="Calibri" w:cs="Calibri"/>
          <w:b w:val="0"/>
          <w:bCs w:val="0"/>
          <w:i w:val="0"/>
          <w:iCs w:val="0"/>
          <w:caps w:val="0"/>
          <w:smallCaps w:val="0"/>
          <w:noProof w:val="0"/>
          <w:color w:val="000000" w:themeColor="text1" w:themeTint="FF" w:themeShade="FF"/>
          <w:sz w:val="24"/>
          <w:szCs w:val="24"/>
          <w:lang w:val="cs-CZ"/>
        </w:rPr>
        <w:t xml:space="preserve">mše svatá  – kostel Nanebevzetí Panny Marie, Velké náměstí </w:t>
      </w:r>
    </w:p>
    <w:p w:rsidR="59D9A1D7" w:rsidP="66B04A27" w:rsidRDefault="59D9A1D7" w14:paraId="664B24F7" w14:textId="5042CAEB">
      <w:pPr>
        <w:widowControl w:val="0"/>
        <w:spacing w:before="240" w:after="120" w:line="288" w:lineRule="auto"/>
        <w:ind w:left="1575" w:hanging="1575"/>
        <w:rPr>
          <w:rFonts w:ascii="Calibri" w:hAnsi="Calibri" w:eastAsia="Calibri" w:cs="Calibri"/>
          <w:b w:val="0"/>
          <w:bCs w:val="0"/>
          <w:i w:val="0"/>
          <w:iCs w:val="0"/>
          <w:caps w:val="0"/>
          <w:smallCaps w:val="0"/>
          <w:noProof w:val="0"/>
          <w:color w:val="000000" w:themeColor="text1" w:themeTint="FF" w:themeShade="FF"/>
          <w:sz w:val="24"/>
          <w:szCs w:val="24"/>
          <w:lang w:val="cs-CZ"/>
        </w:rPr>
      </w:pPr>
      <w:r w:rsidRPr="66B04A27" w:rsidR="777958AC">
        <w:rPr>
          <w:rFonts w:ascii="Calibri" w:hAnsi="Calibri" w:eastAsia="Calibri" w:cs="Calibri"/>
          <w:b w:val="0"/>
          <w:bCs w:val="0"/>
          <w:i w:val="0"/>
          <w:iCs w:val="0"/>
          <w:caps w:val="0"/>
          <w:smallCaps w:val="0"/>
          <w:noProof w:val="0"/>
          <w:color w:val="000000" w:themeColor="text1" w:themeTint="FF" w:themeShade="FF"/>
          <w:sz w:val="24"/>
          <w:szCs w:val="24"/>
          <w:lang w:val="cs-CZ"/>
        </w:rPr>
        <w:t xml:space="preserve">12:30 – 13:30 </w:t>
      </w:r>
      <w:r>
        <w:tab/>
      </w:r>
      <w:r w:rsidRPr="66B04A27" w:rsidR="777958AC">
        <w:rPr>
          <w:rFonts w:ascii="Calibri" w:hAnsi="Calibri" w:eastAsia="Calibri" w:cs="Calibri"/>
          <w:b w:val="0"/>
          <w:bCs w:val="0"/>
          <w:i w:val="0"/>
          <w:iCs w:val="0"/>
          <w:caps w:val="0"/>
          <w:smallCaps w:val="0"/>
          <w:noProof w:val="0"/>
          <w:color w:val="000000" w:themeColor="text1" w:themeTint="FF" w:themeShade="FF"/>
          <w:sz w:val="24"/>
          <w:szCs w:val="24"/>
          <w:lang w:val="cs-CZ"/>
        </w:rPr>
        <w:t xml:space="preserve">oběd - hotel Nové Adalbertinum </w:t>
      </w:r>
    </w:p>
    <w:p w:rsidR="59D9A1D7" w:rsidP="66B04A27" w:rsidRDefault="59D9A1D7" w14:paraId="2B8BFFDB" w14:textId="06366E88">
      <w:pPr>
        <w:widowControl w:val="0"/>
        <w:spacing w:before="240" w:after="120" w:line="288" w:lineRule="auto"/>
        <w:ind w:left="1575" w:hanging="1575"/>
        <w:rPr>
          <w:rFonts w:ascii="Calibri" w:hAnsi="Calibri" w:eastAsia="Calibri" w:cs="Calibri"/>
          <w:b w:val="0"/>
          <w:bCs w:val="0"/>
          <w:i w:val="0"/>
          <w:iCs w:val="0"/>
          <w:caps w:val="0"/>
          <w:smallCaps w:val="0"/>
          <w:noProof w:val="0"/>
          <w:color w:val="000000" w:themeColor="text1" w:themeTint="FF" w:themeShade="FF"/>
          <w:sz w:val="24"/>
          <w:szCs w:val="24"/>
          <w:lang w:val="cs-CZ"/>
        </w:rPr>
      </w:pPr>
      <w:r w:rsidRPr="66B04A27" w:rsidR="777958AC">
        <w:rPr>
          <w:rFonts w:ascii="Calibri" w:hAnsi="Calibri" w:eastAsia="Calibri" w:cs="Calibri"/>
          <w:b w:val="0"/>
          <w:bCs w:val="0"/>
          <w:i w:val="0"/>
          <w:iCs w:val="0"/>
          <w:caps w:val="0"/>
          <w:smallCaps w:val="0"/>
          <w:noProof w:val="0"/>
          <w:color w:val="000000" w:themeColor="text1" w:themeTint="FF" w:themeShade="FF"/>
          <w:sz w:val="24"/>
          <w:szCs w:val="24"/>
          <w:lang w:val="cs-CZ"/>
        </w:rPr>
        <w:t xml:space="preserve">13:45 – 15:30 </w:t>
      </w:r>
      <w:r>
        <w:tab/>
      </w:r>
      <w:r w:rsidRPr="66B04A27" w:rsidR="777958AC">
        <w:rPr>
          <w:rFonts w:ascii="Calibri" w:hAnsi="Calibri" w:eastAsia="Calibri" w:cs="Calibri"/>
          <w:b w:val="0"/>
          <w:bCs w:val="0"/>
          <w:i w:val="0"/>
          <w:iCs w:val="0"/>
          <w:caps w:val="0"/>
          <w:smallCaps w:val="0"/>
          <w:noProof w:val="0"/>
          <w:color w:val="000000" w:themeColor="text1" w:themeTint="FF" w:themeShade="FF"/>
          <w:sz w:val="24"/>
          <w:szCs w:val="24"/>
          <w:lang w:val="cs-CZ"/>
        </w:rPr>
        <w:t xml:space="preserve">workshopy: </w:t>
      </w:r>
    </w:p>
    <w:p w:rsidR="59D9A1D7" w:rsidP="66B04A27" w:rsidRDefault="59D9A1D7" w14:paraId="70EE6983" w14:textId="0A558835">
      <w:pPr>
        <w:pStyle w:val="Odstavecseseznamem"/>
        <w:widowControl w:val="0"/>
        <w:numPr>
          <w:ilvl w:val="0"/>
          <w:numId w:val="14"/>
        </w:numPr>
        <w:spacing w:before="240" w:after="120" w:line="288" w:lineRule="auto"/>
        <w:rPr>
          <w:rFonts w:ascii="Calibri" w:hAnsi="Calibri" w:eastAsia="Calibri" w:cs="Calibri"/>
          <w:b w:val="0"/>
          <w:bCs w:val="0"/>
          <w:i w:val="0"/>
          <w:iCs w:val="0"/>
          <w:caps w:val="0"/>
          <w:smallCaps w:val="0"/>
          <w:noProof w:val="0"/>
          <w:color w:val="000000" w:themeColor="text1" w:themeTint="FF" w:themeShade="FF"/>
          <w:sz w:val="24"/>
          <w:szCs w:val="24"/>
          <w:lang w:val="cs-CZ"/>
        </w:rPr>
      </w:pPr>
      <w:r w:rsidRPr="66B04A27" w:rsidR="777958AC">
        <w:rPr>
          <w:rFonts w:ascii="Calibri" w:hAnsi="Calibri" w:eastAsia="Calibri" w:cs="Calibri"/>
          <w:b w:val="1"/>
          <w:bCs w:val="1"/>
          <w:i w:val="0"/>
          <w:iCs w:val="0"/>
          <w:caps w:val="0"/>
          <w:smallCaps w:val="0"/>
          <w:noProof w:val="0"/>
          <w:color w:val="202124"/>
          <w:sz w:val="24"/>
          <w:szCs w:val="24"/>
          <w:lang w:val="cs-CZ"/>
        </w:rPr>
        <w:t xml:space="preserve">Workshop se SM Angelikou Pintířovou - </w:t>
      </w:r>
      <w:r w:rsidRPr="66B04A27" w:rsidR="777958AC">
        <w:rPr>
          <w:rFonts w:ascii="Calibri" w:hAnsi="Calibri" w:eastAsia="Calibri" w:cs="Calibri"/>
          <w:b w:val="0"/>
          <w:bCs w:val="0"/>
          <w:i w:val="0"/>
          <w:iCs w:val="0"/>
          <w:caps w:val="0"/>
          <w:smallCaps w:val="0"/>
          <w:noProof w:val="0"/>
          <w:color w:val="000000" w:themeColor="text1" w:themeTint="FF" w:themeShade="FF"/>
          <w:sz w:val="24"/>
          <w:szCs w:val="24"/>
          <w:lang w:val="cs-CZ"/>
        </w:rPr>
        <w:t>velký sál 219, 2. patro budovy</w:t>
      </w:r>
    </w:p>
    <w:p w:rsidR="59D9A1D7" w:rsidP="66B04A27" w:rsidRDefault="59D9A1D7" w14:paraId="54AC9CA2" w14:textId="78187144">
      <w:pPr>
        <w:pStyle w:val="Odstavecseseznamem"/>
        <w:numPr>
          <w:ilvl w:val="0"/>
          <w:numId w:val="14"/>
        </w:num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cs-CZ"/>
        </w:rPr>
      </w:pPr>
      <w:r w:rsidRPr="66B04A27" w:rsidR="777958AC">
        <w:rPr>
          <w:rFonts w:ascii="Calibri" w:hAnsi="Calibri" w:eastAsia="Calibri" w:cs="Calibri"/>
          <w:b w:val="1"/>
          <w:bCs w:val="1"/>
          <w:i w:val="0"/>
          <w:iCs w:val="0"/>
          <w:caps w:val="0"/>
          <w:smallCaps w:val="0"/>
          <w:noProof w:val="0"/>
          <w:color w:val="202124"/>
          <w:sz w:val="24"/>
          <w:szCs w:val="24"/>
          <w:lang w:val="cs-CZ"/>
        </w:rPr>
        <w:t xml:space="preserve">Jak na vánoční divadelní představení? </w:t>
      </w:r>
      <w:r w:rsidRPr="66B04A27" w:rsidR="777958AC">
        <w:rPr>
          <w:rFonts w:ascii="Calibri" w:hAnsi="Calibri" w:eastAsia="Calibri" w:cs="Calibri"/>
          <w:b w:val="0"/>
          <w:bCs w:val="0"/>
          <w:i w:val="0"/>
          <w:iCs w:val="0"/>
          <w:caps w:val="0"/>
          <w:smallCaps w:val="0"/>
          <w:noProof w:val="0"/>
          <w:color w:val="000000" w:themeColor="text1" w:themeTint="FF" w:themeShade="FF"/>
          <w:sz w:val="24"/>
          <w:szCs w:val="24"/>
          <w:lang w:val="cs-CZ"/>
        </w:rPr>
        <w:t xml:space="preserve">vede MgA. Markéta Rumpíková – malý sál 213, 2. patro budovy. </w:t>
      </w:r>
    </w:p>
    <w:p w:rsidR="59D9A1D7" w:rsidP="66B04A27" w:rsidRDefault="59D9A1D7" w14:paraId="1262C0CC" w14:textId="76C78418">
      <w:pPr>
        <w:pStyle w:val="Odstavecseseznamem"/>
        <w:widowControl w:val="0"/>
        <w:numPr>
          <w:ilvl w:val="0"/>
          <w:numId w:val="14"/>
        </w:numPr>
        <w:spacing w:before="240" w:after="120" w:line="288" w:lineRule="auto"/>
        <w:rPr>
          <w:rFonts w:ascii="Calibri" w:hAnsi="Calibri" w:eastAsia="Calibri" w:cs="Calibri"/>
          <w:b w:val="0"/>
          <w:bCs w:val="0"/>
          <w:i w:val="0"/>
          <w:iCs w:val="0"/>
          <w:caps w:val="0"/>
          <w:smallCaps w:val="0"/>
          <w:noProof w:val="0"/>
          <w:color w:val="000000" w:themeColor="text1" w:themeTint="FF" w:themeShade="FF"/>
          <w:sz w:val="24"/>
          <w:szCs w:val="24"/>
          <w:lang w:val="cs-CZ"/>
        </w:rPr>
      </w:pPr>
      <w:r w:rsidRPr="66B04A27" w:rsidR="777958AC">
        <w:rPr>
          <w:rFonts w:ascii="Calibri" w:hAnsi="Calibri" w:eastAsia="Calibri" w:cs="Calibri"/>
          <w:b w:val="1"/>
          <w:bCs w:val="1"/>
          <w:i w:val="0"/>
          <w:iCs w:val="0"/>
          <w:caps w:val="0"/>
          <w:smallCaps w:val="0"/>
          <w:noProof w:val="0"/>
          <w:color w:val="202124"/>
          <w:sz w:val="24"/>
          <w:szCs w:val="24"/>
          <w:lang w:val="cs-CZ"/>
        </w:rPr>
        <w:t xml:space="preserve">Nové výukové programy KPC </w:t>
      </w:r>
      <w:r w:rsidRPr="66B04A27" w:rsidR="777958AC">
        <w:rPr>
          <w:rFonts w:ascii="Calibri" w:hAnsi="Calibri" w:eastAsia="Calibri" w:cs="Calibri"/>
          <w:b w:val="0"/>
          <w:bCs w:val="0"/>
          <w:i w:val="0"/>
          <w:iCs w:val="0"/>
          <w:caps w:val="0"/>
          <w:smallCaps w:val="0"/>
          <w:noProof w:val="0"/>
          <w:color w:val="000000" w:themeColor="text1" w:themeTint="FF" w:themeShade="FF"/>
          <w:sz w:val="24"/>
          <w:szCs w:val="24"/>
          <w:lang w:val="cs-CZ"/>
        </w:rPr>
        <w:t>- vede Mgr. Jitka Drahokoupilová – sál 206, 2. patro budovy</w:t>
      </w:r>
    </w:p>
    <w:p w:rsidR="59D9A1D7" w:rsidP="66B04A27" w:rsidRDefault="59D9A1D7" w14:paraId="1CD01705" w14:textId="5E5AA023">
      <w:pPr>
        <w:pStyle w:val="Odstavecseseznamem"/>
        <w:widowControl w:val="0"/>
        <w:numPr>
          <w:ilvl w:val="0"/>
          <w:numId w:val="14"/>
        </w:numPr>
        <w:spacing w:before="240" w:after="120" w:line="288" w:lineRule="auto"/>
        <w:rPr>
          <w:rFonts w:ascii="Calibri" w:hAnsi="Calibri" w:eastAsia="Calibri" w:cs="Calibri"/>
          <w:b w:val="0"/>
          <w:bCs w:val="0"/>
          <w:i w:val="0"/>
          <w:iCs w:val="0"/>
          <w:caps w:val="0"/>
          <w:smallCaps w:val="0"/>
          <w:noProof w:val="0"/>
          <w:color w:val="000000" w:themeColor="text1" w:themeTint="FF" w:themeShade="FF"/>
          <w:sz w:val="24"/>
          <w:szCs w:val="24"/>
          <w:lang w:val="cs-CZ"/>
        </w:rPr>
      </w:pPr>
      <w:r w:rsidRPr="66B04A27" w:rsidR="777958AC">
        <w:rPr>
          <w:rFonts w:ascii="Calibri" w:hAnsi="Calibri" w:eastAsia="Calibri" w:cs="Calibri"/>
          <w:b w:val="1"/>
          <w:bCs w:val="1"/>
          <w:i w:val="0"/>
          <w:iCs w:val="0"/>
          <w:caps w:val="0"/>
          <w:smallCaps w:val="0"/>
          <w:noProof w:val="0"/>
          <w:color w:val="202124"/>
          <w:sz w:val="24"/>
          <w:szCs w:val="24"/>
          <w:lang w:val="cs-CZ"/>
        </w:rPr>
        <w:t xml:space="preserve">Programy pro děti školkového věku </w:t>
      </w:r>
      <w:r w:rsidRPr="66B04A27" w:rsidR="777958AC">
        <w:rPr>
          <w:rFonts w:ascii="Calibri" w:hAnsi="Calibri" w:eastAsia="Calibri" w:cs="Calibri"/>
          <w:b w:val="0"/>
          <w:bCs w:val="0"/>
          <w:i w:val="0"/>
          <w:iCs w:val="0"/>
          <w:caps w:val="0"/>
          <w:smallCaps w:val="0"/>
          <w:noProof w:val="0"/>
          <w:color w:val="000000" w:themeColor="text1" w:themeTint="FF" w:themeShade="FF"/>
          <w:sz w:val="24"/>
          <w:szCs w:val="24"/>
          <w:lang w:val="cs-CZ"/>
        </w:rPr>
        <w:t>- vede Mgr. Patricie Koubská  – Balbínka, přízemí budovy</w:t>
      </w:r>
    </w:p>
    <w:p w:rsidR="59D9A1D7" w:rsidP="66B04A27" w:rsidRDefault="59D9A1D7" w14:paraId="1A1E3690" w14:textId="597A5A83">
      <w:pPr>
        <w:pStyle w:val="Odstavecseseznamem"/>
        <w:widowControl w:val="0"/>
        <w:numPr>
          <w:ilvl w:val="0"/>
          <w:numId w:val="14"/>
        </w:numPr>
        <w:spacing w:before="240" w:after="120" w:line="288" w:lineRule="auto"/>
        <w:rPr>
          <w:rFonts w:ascii="Calibri" w:hAnsi="Calibri" w:eastAsia="Calibri" w:cs="Calibri"/>
          <w:b w:val="0"/>
          <w:bCs w:val="0"/>
          <w:i w:val="0"/>
          <w:iCs w:val="0"/>
          <w:caps w:val="0"/>
          <w:smallCaps w:val="0"/>
          <w:noProof w:val="0"/>
          <w:color w:val="000000" w:themeColor="text1" w:themeTint="FF" w:themeShade="FF"/>
          <w:sz w:val="24"/>
          <w:szCs w:val="24"/>
          <w:lang w:val="cs-CZ"/>
        </w:rPr>
      </w:pPr>
      <w:r w:rsidRPr="66B04A27" w:rsidR="777958AC">
        <w:rPr>
          <w:rFonts w:ascii="Calibri" w:hAnsi="Calibri" w:eastAsia="Calibri" w:cs="Calibri"/>
          <w:b w:val="1"/>
          <w:bCs w:val="1"/>
          <w:i w:val="0"/>
          <w:iCs w:val="0"/>
          <w:caps w:val="0"/>
          <w:smallCaps w:val="0"/>
          <w:noProof w:val="0"/>
          <w:color w:val="202124"/>
          <w:sz w:val="24"/>
          <w:szCs w:val="24"/>
          <w:lang w:val="cs-CZ"/>
        </w:rPr>
        <w:t xml:space="preserve">Svátost smíření z pohledu vývojové </w:t>
      </w:r>
      <w:r w:rsidRPr="66B04A27" w:rsidR="777958AC">
        <w:rPr>
          <w:rFonts w:ascii="Calibri" w:hAnsi="Calibri" w:eastAsia="Calibri" w:cs="Calibri"/>
          <w:b w:val="1"/>
          <w:bCs w:val="1"/>
          <w:i w:val="0"/>
          <w:iCs w:val="0"/>
          <w:caps w:val="0"/>
          <w:smallCaps w:val="0"/>
          <w:noProof w:val="0"/>
          <w:color w:val="202124"/>
          <w:sz w:val="24"/>
          <w:szCs w:val="24"/>
          <w:lang w:val="cs-CZ"/>
        </w:rPr>
        <w:t xml:space="preserve">psychologie </w:t>
      </w:r>
      <w:r w:rsidRPr="66B04A27" w:rsidR="777958AC">
        <w:rPr>
          <w:rFonts w:ascii="Calibri" w:hAnsi="Calibri" w:eastAsia="Calibri" w:cs="Calibri"/>
          <w:b w:val="0"/>
          <w:bCs w:val="0"/>
          <w:i w:val="0"/>
          <w:iCs w:val="0"/>
          <w:caps w:val="0"/>
          <w:smallCaps w:val="0"/>
          <w:noProof w:val="0"/>
          <w:color w:val="000000" w:themeColor="text1" w:themeTint="FF" w:themeShade="FF"/>
          <w:sz w:val="24"/>
          <w:szCs w:val="24"/>
          <w:lang w:val="cs-CZ"/>
        </w:rPr>
        <w:t>- vede</w:t>
      </w:r>
      <w:r w:rsidRPr="66B04A27" w:rsidR="777958AC">
        <w:rPr>
          <w:rFonts w:ascii="Calibri" w:hAnsi="Calibri" w:eastAsia="Calibri" w:cs="Calibri"/>
          <w:b w:val="0"/>
          <w:bCs w:val="0"/>
          <w:i w:val="0"/>
          <w:iCs w:val="0"/>
          <w:caps w:val="0"/>
          <w:smallCaps w:val="0"/>
          <w:noProof w:val="0"/>
          <w:color w:val="000000" w:themeColor="text1" w:themeTint="FF" w:themeShade="FF"/>
          <w:sz w:val="24"/>
          <w:szCs w:val="24"/>
          <w:lang w:val="cs-CZ"/>
        </w:rPr>
        <w:t xml:space="preserve"> Mgr. Eva Klabanová </w:t>
      </w:r>
    </w:p>
    <w:p w:rsidR="59D9A1D7" w:rsidP="30075C7E" w:rsidRDefault="59D9A1D7" w14:paraId="0916B097" w14:textId="24F335D1">
      <w:pPr>
        <w:pStyle w:val="Odstavecseseznamem"/>
        <w:widowControl w:val="0"/>
        <w:numPr>
          <w:ilvl w:val="0"/>
          <w:numId w:val="14"/>
        </w:numPr>
        <w:spacing w:before="240" w:after="120" w:line="288" w:lineRule="auto"/>
        <w:rPr>
          <w:rFonts w:ascii="Calibri" w:hAnsi="Calibri" w:eastAsia="Calibri" w:cs="Calibri"/>
          <w:b w:val="0"/>
          <w:bCs w:val="0"/>
          <w:i w:val="0"/>
          <w:iCs w:val="0"/>
          <w:caps w:val="0"/>
          <w:smallCaps w:val="0"/>
          <w:noProof w:val="0"/>
          <w:color w:val="000000" w:themeColor="text1" w:themeTint="FF" w:themeShade="FF"/>
          <w:sz w:val="24"/>
          <w:szCs w:val="24"/>
          <w:lang w:val="cs-CZ"/>
        </w:rPr>
      </w:pPr>
      <w:r w:rsidRPr="30075C7E" w:rsidR="7A26B29B">
        <w:rPr>
          <w:rFonts w:ascii="Calibri" w:hAnsi="Calibri" w:eastAsia="Calibri" w:cs="Calibri" w:asciiTheme="minorAscii" w:hAnsiTheme="minorAscii" w:eastAsiaTheme="minorAscii" w:cstheme="minorBidi"/>
          <w:b w:val="1"/>
          <w:bCs w:val="1"/>
          <w:i w:val="0"/>
          <w:iCs w:val="0"/>
          <w:caps w:val="0"/>
          <w:smallCaps w:val="0"/>
          <w:noProof w:val="0"/>
          <w:color w:val="202124"/>
          <w:sz w:val="24"/>
          <w:szCs w:val="24"/>
          <w:lang w:val="cs-CZ" w:eastAsia="en-US" w:bidi="ar-SA"/>
        </w:rPr>
        <w:t xml:space="preserve">Příprava na </w:t>
      </w:r>
      <w:r w:rsidRPr="30075C7E" w:rsidR="7A26B29B">
        <w:rPr>
          <w:rFonts w:ascii="Calibri" w:hAnsi="Calibri" w:eastAsia="Calibri" w:cs="Calibri" w:asciiTheme="minorAscii" w:hAnsiTheme="minorAscii" w:eastAsiaTheme="minorAscii" w:cstheme="minorBidi"/>
          <w:b w:val="1"/>
          <w:bCs w:val="1"/>
          <w:i w:val="0"/>
          <w:iCs w:val="0"/>
          <w:caps w:val="0"/>
          <w:smallCaps w:val="0"/>
          <w:noProof w:val="0"/>
          <w:color w:val="202124"/>
          <w:sz w:val="24"/>
          <w:szCs w:val="24"/>
          <w:lang w:val="cs-CZ" w:eastAsia="en-US" w:bidi="ar-SA"/>
        </w:rPr>
        <w:t>biřmování - zkušenosti</w:t>
      </w:r>
      <w:r w:rsidRPr="30075C7E" w:rsidR="7A26B29B">
        <w:rPr>
          <w:rFonts w:ascii="Calibri" w:hAnsi="Calibri" w:eastAsia="Calibri" w:cs="Calibri" w:asciiTheme="minorAscii" w:hAnsiTheme="minorAscii" w:eastAsiaTheme="minorAscii" w:cstheme="minorBidi"/>
          <w:b w:val="1"/>
          <w:bCs w:val="1"/>
          <w:i w:val="0"/>
          <w:iCs w:val="0"/>
          <w:caps w:val="0"/>
          <w:smallCaps w:val="0"/>
          <w:noProof w:val="0"/>
          <w:color w:val="202124"/>
          <w:sz w:val="24"/>
          <w:szCs w:val="24"/>
          <w:lang w:val="cs-CZ" w:eastAsia="en-US" w:bidi="ar-SA"/>
        </w:rPr>
        <w:t xml:space="preserve"> z praxe</w:t>
      </w:r>
      <w:r w:rsidRPr="30075C7E" w:rsidR="7A26B29B">
        <w:rPr>
          <w:rFonts w:ascii="Calibri" w:hAnsi="Calibri" w:eastAsia="Calibri" w:cs="Calibri"/>
          <w:b w:val="0"/>
          <w:bCs w:val="0"/>
          <w:i w:val="0"/>
          <w:iCs w:val="0"/>
          <w:caps w:val="0"/>
          <w:smallCaps w:val="0"/>
          <w:noProof w:val="0"/>
          <w:color w:val="000000" w:themeColor="text1" w:themeTint="FF" w:themeShade="FF"/>
          <w:sz w:val="24"/>
          <w:szCs w:val="24"/>
          <w:lang w:val="cs-CZ"/>
        </w:rPr>
        <w:t xml:space="preserve"> – vede Mgr. Tereza Hladká </w:t>
      </w:r>
    </w:p>
    <w:p w:rsidR="59D9A1D7" w:rsidP="66B04A27" w:rsidRDefault="59D9A1D7" w14:paraId="59E46048" w14:textId="62AD5C11">
      <w:pPr>
        <w:shd w:val="clear" w:color="auto" w:fill="FFFFFF" w:themeFill="background1"/>
        <w:spacing w:before="0" w:beforeAutospacing="off" w:after="0" w:afterAutospacing="off" w:line="288" w:lineRule="auto"/>
        <w:ind w:left="225" w:right="0"/>
        <w:rPr>
          <w:rFonts w:ascii="Calibri" w:hAnsi="Calibri" w:eastAsia="Calibri" w:cs="Calibri"/>
          <w:b w:val="0"/>
          <w:bCs w:val="0"/>
          <w:i w:val="0"/>
          <w:iCs w:val="0"/>
          <w:caps w:val="0"/>
          <w:smallCaps w:val="0"/>
          <w:noProof w:val="0"/>
          <w:color w:val="000000" w:themeColor="text1" w:themeTint="FF" w:themeShade="FF"/>
          <w:sz w:val="24"/>
          <w:szCs w:val="24"/>
          <w:lang w:val="cs-CZ"/>
        </w:rPr>
      </w:pPr>
      <w:r w:rsidRPr="66B04A27" w:rsidR="777958AC">
        <w:rPr>
          <w:rFonts w:ascii="Calibri" w:hAnsi="Calibri" w:eastAsia="Calibri" w:cs="Calibri"/>
          <w:b w:val="0"/>
          <w:bCs w:val="0"/>
          <w:i w:val="0"/>
          <w:iCs w:val="0"/>
          <w:caps w:val="0"/>
          <w:smallCaps w:val="0"/>
          <w:noProof w:val="0"/>
          <w:color w:val="000000" w:themeColor="text1" w:themeTint="FF" w:themeShade="FF"/>
          <w:sz w:val="24"/>
          <w:szCs w:val="24"/>
          <w:lang w:val="cs-CZ"/>
        </w:rPr>
        <w:t xml:space="preserve"> </w:t>
      </w:r>
    </w:p>
    <w:p w:rsidR="59D9A1D7" w:rsidP="66B04A27" w:rsidRDefault="59D9A1D7" w14:paraId="224C9DAC" w14:textId="0F17E922">
      <w:pPr>
        <w:shd w:val="clear" w:color="auto" w:fill="FFFFFF" w:themeFill="background1"/>
        <w:spacing w:before="0" w:beforeAutospacing="off" w:after="0" w:afterAutospacing="off" w:line="288" w:lineRule="auto"/>
        <w:ind w:left="0" w:right="0"/>
        <w:rPr>
          <w:rFonts w:ascii="Calibri" w:hAnsi="Calibri" w:eastAsia="Calibri" w:cs="Calibri"/>
          <w:b w:val="0"/>
          <w:bCs w:val="0"/>
          <w:i w:val="0"/>
          <w:iCs w:val="0"/>
          <w:caps w:val="0"/>
          <w:smallCaps w:val="0"/>
          <w:noProof w:val="0"/>
          <w:color w:val="000000" w:themeColor="text1" w:themeTint="FF" w:themeShade="FF"/>
          <w:sz w:val="24"/>
          <w:szCs w:val="24"/>
          <w:lang w:val="cs-CZ"/>
        </w:rPr>
      </w:pPr>
      <w:r w:rsidRPr="66B04A27" w:rsidR="777958AC">
        <w:rPr>
          <w:rFonts w:ascii="Calibri" w:hAnsi="Calibri" w:eastAsia="Calibri" w:cs="Calibri"/>
          <w:b w:val="0"/>
          <w:bCs w:val="0"/>
          <w:i w:val="0"/>
          <w:iCs w:val="0"/>
          <w:caps w:val="0"/>
          <w:smallCaps w:val="0"/>
          <w:noProof w:val="0"/>
          <w:color w:val="000000" w:themeColor="text1" w:themeTint="FF" w:themeShade="FF"/>
          <w:sz w:val="24"/>
          <w:szCs w:val="24"/>
          <w:lang w:val="cs-CZ"/>
        </w:rPr>
        <w:t>Na chodbě v 1. patře budou k dispozici misijní materiály PMD.</w:t>
      </w:r>
    </w:p>
    <w:p w:rsidR="786E0254" w:rsidP="3ADFE017" w:rsidRDefault="786E0254" w14:paraId="14713B66" w14:textId="2DBA0B39">
      <w:pPr>
        <w:spacing w:before="120" w:beforeAutospacing="off" w:after="0" w:afterAutospacing="off" w:line="288" w:lineRule="auto"/>
        <w:ind w:right="0"/>
        <w:jc w:val="left"/>
        <w:rPr>
          <w:rFonts w:ascii="Calibri" w:hAnsi="Calibri" w:eastAsia="Calibri" w:cs="Calibri"/>
          <w:b w:val="0"/>
          <w:bCs w:val="0"/>
          <w:i w:val="0"/>
          <w:iCs w:val="0"/>
          <w:caps w:val="0"/>
          <w:smallCaps w:val="0"/>
          <w:noProof w:val="0"/>
          <w:color w:val="000000" w:themeColor="text1" w:themeTint="FF" w:themeShade="FF"/>
          <w:sz w:val="24"/>
          <w:szCs w:val="24"/>
          <w:lang w:val="cs-CZ"/>
        </w:rPr>
      </w:pPr>
      <w:r w:rsidRPr="3ADFE017" w:rsidR="777958AC">
        <w:rPr>
          <w:rFonts w:ascii="Calibri" w:hAnsi="Calibri" w:eastAsia="Calibri" w:cs="Calibri"/>
          <w:b w:val="0"/>
          <w:bCs w:val="0"/>
          <w:i w:val="0"/>
          <w:iCs w:val="0"/>
          <w:caps w:val="0"/>
          <w:smallCaps w:val="0"/>
          <w:noProof w:val="0"/>
          <w:color w:val="000000" w:themeColor="text1" w:themeTint="FF" w:themeShade="FF"/>
          <w:sz w:val="24"/>
          <w:szCs w:val="24"/>
          <w:lang w:val="cs-CZ"/>
        </w:rPr>
        <w:t>Během setkání bude také možnost zakoupit katechetické materiály a pomůcky.</w:t>
      </w:r>
      <w:r w:rsidRPr="3ADFE017" w:rsidR="676823C9">
        <w:rPr>
          <w:rFonts w:ascii="Calibri" w:hAnsi="Calibri" w:eastAsia="Calibri" w:cs="Calibri"/>
          <w:b w:val="0"/>
          <w:bCs w:val="0"/>
          <w:i w:val="0"/>
          <w:iCs w:val="0"/>
          <w:caps w:val="0"/>
          <w:smallCaps w:val="0"/>
          <w:noProof w:val="0"/>
          <w:color w:val="000000" w:themeColor="text1" w:themeTint="FF" w:themeShade="FF"/>
          <w:sz w:val="24"/>
          <w:szCs w:val="24"/>
          <w:lang w:val="cs-CZ"/>
        </w:rPr>
        <w:t xml:space="preserve"> </w:t>
      </w:r>
    </w:p>
    <w:p w:rsidR="3ADFE017" w:rsidP="3ADFE017" w:rsidRDefault="3ADFE017" w14:paraId="4F2F2992" w14:textId="0BF272C6">
      <w:pPr>
        <w:spacing w:before="120" w:beforeAutospacing="off" w:after="0" w:afterAutospacing="off" w:line="288" w:lineRule="auto"/>
        <w:ind w:right="0"/>
        <w:jc w:val="left"/>
        <w:rPr>
          <w:rFonts w:ascii="Calibri" w:hAnsi="Calibri" w:eastAsia="Calibri" w:cs="Calibri"/>
          <w:b w:val="0"/>
          <w:bCs w:val="0"/>
          <w:i w:val="0"/>
          <w:iCs w:val="0"/>
          <w:caps w:val="0"/>
          <w:smallCaps w:val="0"/>
          <w:noProof w:val="0"/>
          <w:color w:val="000000" w:themeColor="text1" w:themeTint="FF" w:themeShade="FF"/>
          <w:sz w:val="24"/>
          <w:szCs w:val="24"/>
          <w:lang w:val="cs-CZ"/>
        </w:rPr>
      </w:pPr>
    </w:p>
    <w:p w:rsidR="59D9A1D7" w:rsidP="66B04A27" w:rsidRDefault="59D9A1D7" w14:paraId="10D6F08F" w14:textId="2DE1713B">
      <w:pPr>
        <w:spacing w:before="120" w:beforeAutospacing="off" w:after="0" w:afterAutospacing="off" w:line="288" w:lineRule="auto"/>
        <w:ind w:left="0" w:right="0"/>
        <w:jc w:val="left"/>
        <w:rPr>
          <w:rFonts w:ascii="Calibri" w:hAnsi="Calibri" w:eastAsia="Calibri" w:cs="Calibri"/>
          <w:b w:val="0"/>
          <w:bCs w:val="0"/>
          <w:i w:val="0"/>
          <w:iCs w:val="0"/>
          <w:caps w:val="0"/>
          <w:smallCaps w:val="0"/>
          <w:noProof w:val="0"/>
          <w:color w:val="000000" w:themeColor="text1" w:themeTint="FF" w:themeShade="FF"/>
          <w:sz w:val="24"/>
          <w:szCs w:val="24"/>
          <w:lang w:val="cs-CZ"/>
        </w:rPr>
      </w:pPr>
      <w:r w:rsidRPr="66B04A27" w:rsidR="777958AC">
        <w:rPr>
          <w:rFonts w:ascii="Calibri" w:hAnsi="Calibri" w:eastAsia="Calibri" w:cs="Calibri"/>
          <w:b w:val="1"/>
          <w:bCs w:val="1"/>
          <w:i w:val="0"/>
          <w:iCs w:val="0"/>
          <w:caps w:val="0"/>
          <w:smallCaps w:val="0"/>
          <w:noProof w:val="0"/>
          <w:color w:val="000000" w:themeColor="text1" w:themeTint="FF" w:themeShade="FF"/>
          <w:sz w:val="24"/>
          <w:szCs w:val="24"/>
          <w:lang w:val="cs-CZ"/>
        </w:rPr>
        <w:t xml:space="preserve"> Anotace jednotlivých workshopů: </w:t>
      </w:r>
    </w:p>
    <w:p w:rsidR="59D9A1D7" w:rsidP="1EFDC87A" w:rsidRDefault="59D9A1D7" w14:paraId="5C56BDEE" w14:textId="6D802886">
      <w:pPr>
        <w:pStyle w:val="Normln"/>
        <w:widowControl w:val="0"/>
        <w:spacing w:before="240" w:after="120" w:line="360" w:lineRule="auto"/>
        <w:rPr>
          <w:rFonts w:ascii="Calibri" w:hAnsi="Calibri" w:eastAsia="Calibri" w:cs="Calibri"/>
          <w:b w:val="0"/>
          <w:bCs w:val="0"/>
          <w:i w:val="0"/>
          <w:iCs w:val="0"/>
          <w:caps w:val="0"/>
          <w:smallCaps w:val="0"/>
          <w:noProof w:val="0"/>
          <w:color w:val="202124"/>
          <w:sz w:val="24"/>
          <w:szCs w:val="24"/>
          <w:lang w:val="cs-CZ"/>
        </w:rPr>
      </w:pPr>
      <w:r w:rsidRPr="1EFDC87A" w:rsidR="777958AC">
        <w:rPr>
          <w:rFonts w:ascii="Calibri" w:hAnsi="Calibri" w:eastAsia="Calibri" w:cs="Calibri"/>
          <w:b w:val="1"/>
          <w:bCs w:val="1"/>
          <w:i w:val="0"/>
          <w:iCs w:val="0"/>
          <w:caps w:val="0"/>
          <w:smallCaps w:val="0"/>
          <w:noProof w:val="0"/>
          <w:color w:val="202124"/>
          <w:sz w:val="24"/>
          <w:szCs w:val="24"/>
          <w:lang w:val="cs-CZ"/>
        </w:rPr>
        <w:t xml:space="preserve">Workshop se SM Angelikou </w:t>
      </w:r>
      <w:r w:rsidRPr="1EFDC87A" w:rsidR="777958AC">
        <w:rPr>
          <w:rFonts w:ascii="Calibri" w:hAnsi="Calibri" w:eastAsia="Calibri" w:cs="Calibri"/>
          <w:b w:val="1"/>
          <w:bCs w:val="1"/>
          <w:i w:val="0"/>
          <w:iCs w:val="0"/>
          <w:caps w:val="0"/>
          <w:smallCaps w:val="0"/>
          <w:noProof w:val="0"/>
          <w:color w:val="202124"/>
          <w:sz w:val="24"/>
          <w:szCs w:val="24"/>
          <w:lang w:val="cs-CZ"/>
        </w:rPr>
        <w:t>Pintířovou</w:t>
      </w:r>
      <w:r w:rsidRPr="1EFDC87A" w:rsidR="777958AC">
        <w:rPr>
          <w:rFonts w:ascii="Calibri" w:hAnsi="Calibri" w:eastAsia="Calibri" w:cs="Calibri"/>
          <w:b w:val="1"/>
          <w:bCs w:val="1"/>
          <w:i w:val="0"/>
          <w:iCs w:val="0"/>
          <w:caps w:val="0"/>
          <w:smallCaps w:val="0"/>
          <w:noProof w:val="0"/>
          <w:color w:val="202124"/>
          <w:sz w:val="24"/>
          <w:szCs w:val="24"/>
          <w:lang w:val="cs-CZ"/>
        </w:rPr>
        <w:t xml:space="preserve"> - </w:t>
      </w:r>
    </w:p>
    <w:p w:rsidR="59D9A1D7" w:rsidP="1EFDC87A" w:rsidRDefault="59D9A1D7" w14:paraId="13BA6100" w14:textId="0CEA95FC">
      <w:pPr>
        <w:pStyle w:val="Normln"/>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cs-CZ"/>
        </w:rPr>
      </w:pPr>
      <w:r w:rsidRPr="1EFDC87A" w:rsidR="777958AC">
        <w:rPr>
          <w:rFonts w:ascii="Calibri" w:hAnsi="Calibri" w:eastAsia="Calibri" w:cs="Calibri"/>
          <w:b w:val="1"/>
          <w:bCs w:val="1"/>
          <w:i w:val="0"/>
          <w:iCs w:val="0"/>
          <w:caps w:val="0"/>
          <w:smallCaps w:val="0"/>
          <w:noProof w:val="0"/>
          <w:color w:val="202124"/>
          <w:sz w:val="24"/>
          <w:szCs w:val="24"/>
          <w:lang w:val="cs-CZ"/>
        </w:rPr>
        <w:t xml:space="preserve">Jak na vánoční divadelní představení? </w:t>
      </w:r>
      <w:r w:rsidRPr="1EFDC87A" w:rsidR="777958AC">
        <w:rPr>
          <w:rFonts w:ascii="Calibri" w:hAnsi="Calibri" w:eastAsia="Calibri" w:cs="Calibri"/>
          <w:b w:val="0"/>
          <w:bCs w:val="0"/>
          <w:i w:val="0"/>
          <w:iCs w:val="0"/>
          <w:caps w:val="0"/>
          <w:smallCaps w:val="0"/>
          <w:noProof w:val="0"/>
          <w:color w:val="000000" w:themeColor="text1" w:themeTint="FF" w:themeShade="FF"/>
          <w:sz w:val="24"/>
          <w:szCs w:val="24"/>
          <w:lang w:val="cs-CZ"/>
        </w:rPr>
        <w:t xml:space="preserve">vede MgA. Markéta Rumpíková </w:t>
      </w:r>
    </w:p>
    <w:p w:rsidR="59D9A1D7" w:rsidP="66B04A27" w:rsidRDefault="59D9A1D7" w14:paraId="77EF1784" w14:textId="63F8DAED">
      <w:pPr>
        <w:spacing w:after="160" w:line="259" w:lineRule="auto"/>
        <w:ind w:left="720"/>
        <w:rPr>
          <w:rFonts w:ascii="Calibri" w:hAnsi="Calibri" w:eastAsia="Calibri" w:cs="Calibri"/>
          <w:b w:val="0"/>
          <w:bCs w:val="0"/>
          <w:i w:val="0"/>
          <w:iCs w:val="0"/>
          <w:caps w:val="0"/>
          <w:smallCaps w:val="0"/>
          <w:noProof w:val="0"/>
          <w:color w:val="000000" w:themeColor="text1" w:themeTint="FF" w:themeShade="FF"/>
          <w:sz w:val="24"/>
          <w:szCs w:val="24"/>
          <w:lang w:val="cs-CZ"/>
        </w:rPr>
      </w:pPr>
      <w:r w:rsidRPr="66B04A27" w:rsidR="777958AC">
        <w:rPr>
          <w:rFonts w:ascii="Calibri" w:hAnsi="Calibri" w:eastAsia="Calibri" w:cs="Calibri"/>
          <w:b w:val="0"/>
          <w:bCs w:val="0"/>
          <w:i w:val="0"/>
          <w:iCs w:val="0"/>
          <w:caps w:val="0"/>
          <w:smallCaps w:val="0"/>
          <w:noProof w:val="0"/>
          <w:color w:val="000000" w:themeColor="text1" w:themeTint="FF" w:themeShade="FF"/>
          <w:sz w:val="24"/>
          <w:szCs w:val="24"/>
          <w:lang w:val="cs-CZ"/>
        </w:rPr>
        <w:t xml:space="preserve">Připravujete s dětmi každý rok vánoční představení a chtěli byste vyzkoušet něco nového? Nikdy jste s dětmi žádné představení nedělali a rádi byste to vyzkoušeli? </w:t>
      </w:r>
    </w:p>
    <w:p w:rsidR="59D9A1D7" w:rsidP="66B04A27" w:rsidRDefault="59D9A1D7" w14:paraId="6C9D37BD" w14:textId="0DBE80E3">
      <w:pPr>
        <w:spacing w:after="160" w:line="259" w:lineRule="auto"/>
        <w:ind w:left="720"/>
        <w:rPr>
          <w:rFonts w:ascii="Calibri" w:hAnsi="Calibri" w:eastAsia="Calibri" w:cs="Calibri"/>
          <w:b w:val="0"/>
          <w:bCs w:val="0"/>
          <w:i w:val="0"/>
          <w:iCs w:val="0"/>
          <w:caps w:val="0"/>
          <w:smallCaps w:val="0"/>
          <w:noProof w:val="0"/>
          <w:color w:val="000000" w:themeColor="text1" w:themeTint="FF" w:themeShade="FF"/>
          <w:sz w:val="24"/>
          <w:szCs w:val="24"/>
          <w:lang w:val="cs-CZ"/>
        </w:rPr>
      </w:pPr>
      <w:r w:rsidRPr="3ADFE017" w:rsidR="777958AC">
        <w:rPr>
          <w:rFonts w:ascii="Calibri" w:hAnsi="Calibri" w:eastAsia="Calibri" w:cs="Calibri"/>
          <w:b w:val="0"/>
          <w:bCs w:val="0"/>
          <w:i w:val="0"/>
          <w:iCs w:val="0"/>
          <w:caps w:val="0"/>
          <w:smallCaps w:val="0"/>
          <w:noProof w:val="0"/>
          <w:color w:val="000000" w:themeColor="text1" w:themeTint="FF" w:themeShade="FF"/>
          <w:sz w:val="24"/>
          <w:szCs w:val="24"/>
          <w:lang w:val="cs-CZ"/>
        </w:rPr>
        <w:t>Tento workshop vám představí obecné kroky dramatizace, které fungují na jakékoli téma a které si budete moci konkrétně vyzkoušet na vánočním příběhu. Dozvíte se, jak definovat téma, jak jej zpracovat do jednotlivých monologů a dialogů, jak najít metaforu a scénický klíč a vytvořit tak konečnou divadelní podobu. Je dosti pravděpodobné, že odejdete s hotovým scénářem nové divadelní vánoční hry.</w:t>
      </w:r>
    </w:p>
    <w:p w:rsidR="59D9A1D7" w:rsidP="1EFDC87A" w:rsidRDefault="59D9A1D7" w14:paraId="245EF8F1" w14:textId="1A19E595">
      <w:pPr>
        <w:pStyle w:val="Normln"/>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cs-CZ"/>
        </w:rPr>
      </w:pPr>
      <w:r w:rsidRPr="1EFDC87A" w:rsidR="777958AC">
        <w:rPr>
          <w:rFonts w:ascii="Calibri" w:hAnsi="Calibri" w:eastAsia="Calibri" w:cs="Calibri"/>
          <w:b w:val="1"/>
          <w:bCs w:val="1"/>
          <w:i w:val="0"/>
          <w:iCs w:val="0"/>
          <w:caps w:val="0"/>
          <w:smallCaps w:val="0"/>
          <w:noProof w:val="0"/>
          <w:color w:val="202124"/>
          <w:sz w:val="24"/>
          <w:szCs w:val="24"/>
          <w:lang w:val="cs-CZ"/>
        </w:rPr>
        <w:t xml:space="preserve">Nové výukové programy </w:t>
      </w:r>
      <w:r w:rsidRPr="1EFDC87A" w:rsidR="777958AC">
        <w:rPr>
          <w:rFonts w:ascii="Calibri" w:hAnsi="Calibri" w:eastAsia="Calibri" w:cs="Calibri"/>
          <w:b w:val="1"/>
          <w:bCs w:val="1"/>
          <w:i w:val="0"/>
          <w:iCs w:val="0"/>
          <w:caps w:val="0"/>
          <w:smallCaps w:val="0"/>
          <w:noProof w:val="0"/>
          <w:color w:val="202124"/>
          <w:sz w:val="24"/>
          <w:szCs w:val="24"/>
          <w:lang w:val="cs-CZ"/>
        </w:rPr>
        <w:t xml:space="preserve">KPC </w:t>
      </w:r>
      <w:r w:rsidRPr="1EFDC87A" w:rsidR="777958AC">
        <w:rPr>
          <w:rFonts w:ascii="Calibri" w:hAnsi="Calibri" w:eastAsia="Calibri" w:cs="Calibri"/>
          <w:b w:val="0"/>
          <w:bCs w:val="0"/>
          <w:i w:val="0"/>
          <w:iCs w:val="0"/>
          <w:caps w:val="0"/>
          <w:smallCaps w:val="0"/>
          <w:noProof w:val="0"/>
          <w:color w:val="000000" w:themeColor="text1" w:themeTint="FF" w:themeShade="FF"/>
          <w:sz w:val="24"/>
          <w:szCs w:val="24"/>
          <w:lang w:val="cs-CZ"/>
        </w:rPr>
        <w:t>- vede</w:t>
      </w:r>
      <w:r w:rsidRPr="1EFDC87A" w:rsidR="777958AC">
        <w:rPr>
          <w:rFonts w:ascii="Calibri" w:hAnsi="Calibri" w:eastAsia="Calibri" w:cs="Calibri"/>
          <w:b w:val="0"/>
          <w:bCs w:val="0"/>
          <w:i w:val="0"/>
          <w:iCs w:val="0"/>
          <w:caps w:val="0"/>
          <w:smallCaps w:val="0"/>
          <w:noProof w:val="0"/>
          <w:color w:val="000000" w:themeColor="text1" w:themeTint="FF" w:themeShade="FF"/>
          <w:sz w:val="24"/>
          <w:szCs w:val="24"/>
          <w:lang w:val="cs-CZ"/>
        </w:rPr>
        <w:t xml:space="preserve"> Mgr. Jitka Drahokoupilová </w:t>
      </w:r>
    </w:p>
    <w:p w:rsidR="59D9A1D7" w:rsidP="66B04A27" w:rsidRDefault="59D9A1D7" w14:paraId="726D8F58" w14:textId="7A39A030">
      <w:pPr>
        <w:spacing w:after="160" w:line="259" w:lineRule="auto"/>
        <w:ind w:left="708"/>
        <w:rPr>
          <w:rFonts w:ascii="Calibri" w:hAnsi="Calibri" w:eastAsia="Calibri" w:cs="Calibri"/>
          <w:b w:val="0"/>
          <w:bCs w:val="0"/>
          <w:i w:val="0"/>
          <w:iCs w:val="0"/>
          <w:caps w:val="0"/>
          <w:smallCaps w:val="0"/>
          <w:noProof w:val="0"/>
          <w:color w:val="000000" w:themeColor="text1" w:themeTint="FF" w:themeShade="FF"/>
          <w:sz w:val="24"/>
          <w:szCs w:val="24"/>
          <w:lang w:val="cs-CZ"/>
        </w:rPr>
      </w:pPr>
      <w:r w:rsidRPr="66B04A27" w:rsidR="777958AC">
        <w:rPr>
          <w:rFonts w:ascii="Calibri" w:hAnsi="Calibri" w:eastAsia="Calibri" w:cs="Calibri"/>
          <w:b w:val="0"/>
          <w:bCs w:val="0"/>
          <w:i w:val="0"/>
          <w:iCs w:val="0"/>
          <w:caps w:val="0"/>
          <w:smallCaps w:val="0"/>
          <w:noProof w:val="0"/>
          <w:color w:val="000000" w:themeColor="text1" w:themeTint="FF" w:themeShade="FF"/>
          <w:sz w:val="24"/>
          <w:szCs w:val="24"/>
          <w:lang w:val="cs-CZ"/>
        </w:rPr>
        <w:t>Na Katechetickém a pedagogickém centru se snažíme každý rok připravovat nové materiály k výuce náboženství a ke katechezím. Některé z nich jsme se letos rozhodli vydat i knižně a rádi bychom vám je na tomto workshopu představili. Také máme v plánu vytvořit novou učebnici, která by měla vycházet z vašich potřeb. Budeme proto rádi, když se tento workshop stane skupinou, která díky vašim podnětům a nápadům vytvoří podklady pro tvorbu tohoto nového materiálu.</w:t>
      </w:r>
    </w:p>
    <w:p w:rsidR="59D9A1D7" w:rsidP="1EFDC87A" w:rsidRDefault="59D9A1D7" w14:paraId="3F5EACBF" w14:textId="45CE43BC">
      <w:pPr>
        <w:pStyle w:val="Normln"/>
        <w:widowControl w:val="0"/>
        <w:spacing w:before="240" w:after="120" w:line="288" w:lineRule="auto"/>
        <w:rPr>
          <w:rFonts w:ascii="Calibri" w:hAnsi="Calibri" w:eastAsia="Calibri" w:cs="Calibri"/>
          <w:b w:val="0"/>
          <w:bCs w:val="0"/>
          <w:i w:val="0"/>
          <w:iCs w:val="0"/>
          <w:caps w:val="0"/>
          <w:smallCaps w:val="0"/>
          <w:noProof w:val="0"/>
          <w:color w:val="000000" w:themeColor="text1" w:themeTint="FF" w:themeShade="FF"/>
          <w:sz w:val="24"/>
          <w:szCs w:val="24"/>
          <w:lang w:val="cs-CZ"/>
        </w:rPr>
      </w:pPr>
      <w:r w:rsidRPr="1EFDC87A" w:rsidR="777958AC">
        <w:rPr>
          <w:rFonts w:ascii="Calibri" w:hAnsi="Calibri" w:eastAsia="Calibri" w:cs="Calibri"/>
          <w:b w:val="1"/>
          <w:bCs w:val="1"/>
          <w:i w:val="0"/>
          <w:iCs w:val="0"/>
          <w:caps w:val="0"/>
          <w:smallCaps w:val="0"/>
          <w:noProof w:val="0"/>
          <w:color w:val="202124"/>
          <w:sz w:val="24"/>
          <w:szCs w:val="24"/>
          <w:lang w:val="cs-CZ"/>
        </w:rPr>
        <w:t xml:space="preserve">Programy pro děti </w:t>
      </w:r>
      <w:r w:rsidRPr="1EFDC87A" w:rsidR="777958AC">
        <w:rPr>
          <w:rFonts w:ascii="Calibri" w:hAnsi="Calibri" w:eastAsia="Calibri" w:cs="Calibri"/>
          <w:b w:val="1"/>
          <w:bCs w:val="1"/>
          <w:i w:val="0"/>
          <w:iCs w:val="0"/>
          <w:caps w:val="0"/>
          <w:smallCaps w:val="0"/>
          <w:noProof w:val="0"/>
          <w:color w:val="202124"/>
          <w:sz w:val="24"/>
          <w:szCs w:val="24"/>
          <w:lang w:val="cs-CZ"/>
        </w:rPr>
        <w:t>školkového</w:t>
      </w:r>
      <w:r w:rsidRPr="1EFDC87A" w:rsidR="777958AC">
        <w:rPr>
          <w:rFonts w:ascii="Calibri" w:hAnsi="Calibri" w:eastAsia="Calibri" w:cs="Calibri"/>
          <w:b w:val="1"/>
          <w:bCs w:val="1"/>
          <w:i w:val="0"/>
          <w:iCs w:val="0"/>
          <w:caps w:val="0"/>
          <w:smallCaps w:val="0"/>
          <w:noProof w:val="0"/>
          <w:color w:val="202124"/>
          <w:sz w:val="24"/>
          <w:szCs w:val="24"/>
          <w:lang w:val="cs-CZ"/>
        </w:rPr>
        <w:t xml:space="preserve"> </w:t>
      </w:r>
      <w:r w:rsidRPr="1EFDC87A" w:rsidR="777958AC">
        <w:rPr>
          <w:rFonts w:ascii="Calibri" w:hAnsi="Calibri" w:eastAsia="Calibri" w:cs="Calibri"/>
          <w:b w:val="1"/>
          <w:bCs w:val="1"/>
          <w:i w:val="0"/>
          <w:iCs w:val="0"/>
          <w:caps w:val="0"/>
          <w:smallCaps w:val="0"/>
          <w:noProof w:val="0"/>
          <w:color w:val="202124"/>
          <w:sz w:val="24"/>
          <w:szCs w:val="24"/>
          <w:lang w:val="cs-CZ"/>
        </w:rPr>
        <w:t xml:space="preserve">věku </w:t>
      </w:r>
      <w:r w:rsidRPr="1EFDC87A" w:rsidR="777958AC">
        <w:rPr>
          <w:rFonts w:ascii="Calibri" w:hAnsi="Calibri" w:eastAsia="Calibri" w:cs="Calibri"/>
          <w:b w:val="0"/>
          <w:bCs w:val="0"/>
          <w:i w:val="0"/>
          <w:iCs w:val="0"/>
          <w:caps w:val="0"/>
          <w:smallCaps w:val="0"/>
          <w:noProof w:val="0"/>
          <w:color w:val="000000" w:themeColor="text1" w:themeTint="FF" w:themeShade="FF"/>
          <w:sz w:val="24"/>
          <w:szCs w:val="24"/>
          <w:lang w:val="cs-CZ"/>
        </w:rPr>
        <w:t>- vede</w:t>
      </w:r>
      <w:r w:rsidRPr="1EFDC87A" w:rsidR="777958AC">
        <w:rPr>
          <w:rFonts w:ascii="Calibri" w:hAnsi="Calibri" w:eastAsia="Calibri" w:cs="Calibri"/>
          <w:b w:val="0"/>
          <w:bCs w:val="0"/>
          <w:i w:val="0"/>
          <w:iCs w:val="0"/>
          <w:caps w:val="0"/>
          <w:smallCaps w:val="0"/>
          <w:noProof w:val="0"/>
          <w:color w:val="000000" w:themeColor="text1" w:themeTint="FF" w:themeShade="FF"/>
          <w:sz w:val="24"/>
          <w:szCs w:val="24"/>
          <w:lang w:val="cs-CZ"/>
        </w:rPr>
        <w:t xml:space="preserve"> Mgr. Patricie Koubská  </w:t>
      </w:r>
    </w:p>
    <w:p w:rsidR="59D9A1D7" w:rsidP="1EFDC87A" w:rsidRDefault="59D9A1D7" w14:paraId="366B9EBF" w14:textId="296DAC37">
      <w:pPr>
        <w:pStyle w:val="Normln"/>
        <w:widowControl w:val="0"/>
        <w:spacing w:before="240" w:after="120" w:line="288" w:lineRule="auto"/>
        <w:rPr>
          <w:rFonts w:ascii="Calibri" w:hAnsi="Calibri" w:eastAsia="Calibri" w:cs="Calibri"/>
          <w:b w:val="0"/>
          <w:bCs w:val="0"/>
          <w:i w:val="0"/>
          <w:iCs w:val="0"/>
          <w:caps w:val="0"/>
          <w:smallCaps w:val="0"/>
          <w:noProof w:val="0"/>
          <w:color w:val="000000" w:themeColor="text1" w:themeTint="FF" w:themeShade="FF"/>
          <w:sz w:val="24"/>
          <w:szCs w:val="24"/>
          <w:lang w:val="cs-CZ"/>
        </w:rPr>
      </w:pPr>
      <w:r w:rsidRPr="1EFDC87A" w:rsidR="61C1074A">
        <w:rPr>
          <w:rFonts w:ascii="Calibri" w:hAnsi="Calibri" w:eastAsia="Calibri" w:cs="" w:asciiTheme="minorAscii" w:hAnsiTheme="minorAscii" w:eastAsiaTheme="minorAscii" w:cstheme="minorBidi"/>
          <w:b w:val="1"/>
          <w:bCs w:val="1"/>
          <w:i w:val="0"/>
          <w:iCs w:val="0"/>
          <w:caps w:val="0"/>
          <w:smallCaps w:val="0"/>
          <w:noProof w:val="0"/>
          <w:color w:val="202124"/>
          <w:sz w:val="24"/>
          <w:szCs w:val="24"/>
          <w:lang w:val="cs-CZ" w:eastAsia="en-US" w:bidi="ar-SA"/>
        </w:rPr>
        <w:t xml:space="preserve">Příprava </w:t>
      </w:r>
      <w:r w:rsidRPr="1EFDC87A" w:rsidR="1D9E0D6B">
        <w:rPr>
          <w:rFonts w:ascii="Calibri" w:hAnsi="Calibri" w:eastAsia="Calibri" w:cs="" w:asciiTheme="minorAscii" w:hAnsiTheme="minorAscii" w:eastAsiaTheme="minorAscii" w:cstheme="minorBidi"/>
          <w:b w:val="1"/>
          <w:bCs w:val="1"/>
          <w:i w:val="0"/>
          <w:iCs w:val="0"/>
          <w:caps w:val="0"/>
          <w:smallCaps w:val="0"/>
          <w:noProof w:val="0"/>
          <w:color w:val="202124"/>
          <w:sz w:val="24"/>
          <w:szCs w:val="24"/>
          <w:lang w:val="cs-CZ" w:eastAsia="en-US" w:bidi="ar-SA"/>
        </w:rPr>
        <w:t>biřmovanců</w:t>
      </w:r>
      <w:r w:rsidRPr="1EFDC87A" w:rsidR="61C1074A">
        <w:rPr>
          <w:rFonts w:ascii="Calibri" w:hAnsi="Calibri" w:eastAsia="Calibri" w:cs="" w:asciiTheme="minorAscii" w:hAnsiTheme="minorAscii" w:eastAsiaTheme="minorAscii" w:cstheme="minorBidi"/>
          <w:b w:val="1"/>
          <w:bCs w:val="1"/>
          <w:i w:val="0"/>
          <w:iCs w:val="0"/>
          <w:caps w:val="0"/>
          <w:smallCaps w:val="0"/>
          <w:noProof w:val="0"/>
          <w:color w:val="202124"/>
          <w:sz w:val="24"/>
          <w:szCs w:val="24"/>
          <w:lang w:val="cs-CZ" w:eastAsia="en-US" w:bidi="ar-SA"/>
        </w:rPr>
        <w:t xml:space="preserve"> - zkušenosti</w:t>
      </w:r>
      <w:r w:rsidRPr="1EFDC87A" w:rsidR="61C1074A">
        <w:rPr>
          <w:rFonts w:ascii="Calibri" w:hAnsi="Calibri" w:eastAsia="Calibri" w:cs="" w:asciiTheme="minorAscii" w:hAnsiTheme="minorAscii" w:eastAsiaTheme="minorAscii" w:cstheme="minorBidi"/>
          <w:b w:val="1"/>
          <w:bCs w:val="1"/>
          <w:i w:val="0"/>
          <w:iCs w:val="0"/>
          <w:caps w:val="0"/>
          <w:smallCaps w:val="0"/>
          <w:noProof w:val="0"/>
          <w:color w:val="202124"/>
          <w:sz w:val="24"/>
          <w:szCs w:val="24"/>
          <w:lang w:val="cs-CZ" w:eastAsia="en-US" w:bidi="ar-SA"/>
        </w:rPr>
        <w:t xml:space="preserve"> z praxe</w:t>
      </w:r>
      <w:r w:rsidRPr="1EFDC87A" w:rsidR="61C1074A">
        <w:rPr>
          <w:rFonts w:ascii="Calibri" w:hAnsi="Calibri" w:eastAsia="Calibri" w:cs="Calibri"/>
          <w:b w:val="0"/>
          <w:bCs w:val="0"/>
          <w:i w:val="0"/>
          <w:iCs w:val="0"/>
          <w:caps w:val="0"/>
          <w:smallCaps w:val="0"/>
          <w:noProof w:val="0"/>
          <w:color w:val="000000" w:themeColor="text1" w:themeTint="FF" w:themeShade="FF"/>
          <w:sz w:val="24"/>
          <w:szCs w:val="24"/>
          <w:lang w:val="cs-CZ"/>
        </w:rPr>
        <w:t xml:space="preserve"> – vede Mgr. Tereza Hladká</w:t>
      </w:r>
    </w:p>
    <w:p w:rsidR="3A88CA5E" w:rsidP="1EFDC87A" w:rsidRDefault="3A88CA5E" w14:paraId="73BF2B25" w14:textId="2608AA64">
      <w:pPr>
        <w:pStyle w:val="Normln"/>
        <w:spacing w:before="0" w:beforeAutospacing="off" w:after="0" w:afterAutospacing="off"/>
        <w:ind w:left="708"/>
      </w:pPr>
      <w:r w:rsidRPr="1EFDC87A" w:rsidR="3A88CA5E">
        <w:rPr>
          <w:noProof w:val="0"/>
          <w:lang w:val="cs-CZ"/>
        </w:rPr>
        <w:t>Na semináři budeme hovořit o přípravě biřmovanců, co má obsahovat a čím má b</w:t>
      </w:r>
      <w:r w:rsidRPr="1EFDC87A" w:rsidR="51531BB6">
        <w:rPr>
          <w:noProof w:val="0"/>
          <w:lang w:val="cs-CZ"/>
        </w:rPr>
        <w:t>ýt</w:t>
      </w:r>
      <w:r w:rsidRPr="1EFDC87A" w:rsidR="3A88CA5E">
        <w:rPr>
          <w:noProof w:val="0"/>
          <w:lang w:val="cs-CZ"/>
        </w:rPr>
        <w:t xml:space="preserve"> charakteristická. Lektorka se podělí o čerstvou zkušenost z praxe. Můžete načerpat konkrétní tipy pro svoji katechetickou práci a získat sebejistotu, že i vy dokážete dospělé věřící dobře připravit na přijetí svátosti. Bude prostor pro vzájemné sdílení osobních zkušeností a </w:t>
      </w:r>
      <w:r w:rsidRPr="1EFDC87A" w:rsidR="3A88CA5E">
        <w:rPr>
          <w:noProof w:val="0"/>
          <w:lang w:val="cs-CZ"/>
        </w:rPr>
        <w:t>diskuzi</w:t>
      </w:r>
      <w:r w:rsidRPr="1EFDC87A" w:rsidR="3A88CA5E">
        <w:rPr>
          <w:noProof w:val="0"/>
          <w:lang w:val="cs-CZ"/>
        </w:rPr>
        <w:t>.</w:t>
      </w:r>
    </w:p>
    <w:p w:rsidR="59D9A1D7" w:rsidP="1EFDC87A" w:rsidRDefault="59D9A1D7" w14:paraId="7137BFDC" w14:textId="6F394471">
      <w:pPr>
        <w:pStyle w:val="Normln"/>
        <w:widowControl w:val="0"/>
        <w:spacing w:before="240" w:beforeAutospacing="off" w:after="120" w:afterAutospacing="off" w:line="288" w:lineRule="auto"/>
        <w:ind w:left="0"/>
        <w:rPr>
          <w:rFonts w:ascii="Calibri" w:hAnsi="Calibri" w:eastAsia="Calibri" w:cs="Calibri"/>
          <w:b w:val="0"/>
          <w:bCs w:val="0"/>
          <w:i w:val="0"/>
          <w:iCs w:val="0"/>
          <w:caps w:val="0"/>
          <w:smallCaps w:val="0"/>
          <w:noProof w:val="0"/>
          <w:color w:val="000000" w:themeColor="text1" w:themeTint="FF" w:themeShade="FF"/>
          <w:sz w:val="24"/>
          <w:szCs w:val="24"/>
          <w:lang w:val="cs-CZ"/>
        </w:rPr>
      </w:pPr>
      <w:r w:rsidRPr="1EFDC87A" w:rsidR="777958AC">
        <w:rPr>
          <w:rFonts w:ascii="Calibri" w:hAnsi="Calibri" w:eastAsia="Calibri" w:cs="Calibri"/>
          <w:b w:val="1"/>
          <w:bCs w:val="1"/>
          <w:i w:val="0"/>
          <w:iCs w:val="0"/>
          <w:caps w:val="0"/>
          <w:smallCaps w:val="0"/>
          <w:noProof w:val="0"/>
          <w:color w:val="202124"/>
          <w:sz w:val="24"/>
          <w:szCs w:val="24"/>
          <w:lang w:val="cs-CZ"/>
        </w:rPr>
        <w:t xml:space="preserve">Svátost smíření z pohledu vývojové </w:t>
      </w:r>
      <w:r w:rsidRPr="1EFDC87A" w:rsidR="777958AC">
        <w:rPr>
          <w:rFonts w:ascii="Calibri" w:hAnsi="Calibri" w:eastAsia="Calibri" w:cs="Calibri"/>
          <w:b w:val="1"/>
          <w:bCs w:val="1"/>
          <w:i w:val="0"/>
          <w:iCs w:val="0"/>
          <w:caps w:val="0"/>
          <w:smallCaps w:val="0"/>
          <w:noProof w:val="0"/>
          <w:color w:val="202124"/>
          <w:sz w:val="24"/>
          <w:szCs w:val="24"/>
          <w:lang w:val="cs-CZ"/>
        </w:rPr>
        <w:t xml:space="preserve">psychologie </w:t>
      </w:r>
      <w:r w:rsidRPr="1EFDC87A" w:rsidR="777958AC">
        <w:rPr>
          <w:rFonts w:ascii="Calibri" w:hAnsi="Calibri" w:eastAsia="Calibri" w:cs="Calibri"/>
          <w:b w:val="0"/>
          <w:bCs w:val="0"/>
          <w:i w:val="0"/>
          <w:iCs w:val="0"/>
          <w:caps w:val="0"/>
          <w:smallCaps w:val="0"/>
          <w:noProof w:val="0"/>
          <w:color w:val="000000" w:themeColor="text1" w:themeTint="FF" w:themeShade="FF"/>
          <w:sz w:val="24"/>
          <w:szCs w:val="24"/>
          <w:lang w:val="cs-CZ"/>
        </w:rPr>
        <w:t>- vede</w:t>
      </w:r>
      <w:r w:rsidRPr="1EFDC87A" w:rsidR="777958AC">
        <w:rPr>
          <w:rFonts w:ascii="Calibri" w:hAnsi="Calibri" w:eastAsia="Calibri" w:cs="Calibri"/>
          <w:b w:val="0"/>
          <w:bCs w:val="0"/>
          <w:i w:val="0"/>
          <w:iCs w:val="0"/>
          <w:caps w:val="0"/>
          <w:smallCaps w:val="0"/>
          <w:noProof w:val="0"/>
          <w:color w:val="000000" w:themeColor="text1" w:themeTint="FF" w:themeShade="FF"/>
          <w:sz w:val="24"/>
          <w:szCs w:val="24"/>
          <w:lang w:val="cs-CZ"/>
        </w:rPr>
        <w:t xml:space="preserve"> Mgr. Eva Klabanová </w:t>
      </w:r>
    </w:p>
    <w:p w:rsidR="59D9A1D7" w:rsidP="1EFDC87A" w:rsidRDefault="59D9A1D7" w14:paraId="3DBD0C6B" w14:textId="7907512E">
      <w:pPr>
        <w:pStyle w:val="Normln"/>
        <w:widowControl w:val="0"/>
        <w:spacing w:before="240" w:beforeAutospacing="off" w:after="120" w:afterAutospacing="off" w:line="288" w:lineRule="auto"/>
        <w:ind w:left="708"/>
        <w:rPr>
          <w:rFonts w:ascii="Calibri" w:hAnsi="Calibri" w:eastAsia="Calibri" w:cs="Calibri"/>
          <w:b w:val="0"/>
          <w:bCs w:val="0"/>
          <w:i w:val="0"/>
          <w:iCs w:val="0"/>
          <w:caps w:val="0"/>
          <w:smallCaps w:val="0"/>
          <w:noProof w:val="0"/>
          <w:color w:val="000000" w:themeColor="text1" w:themeTint="FF" w:themeShade="FF"/>
          <w:sz w:val="24"/>
          <w:szCs w:val="24"/>
          <w:lang w:val="cs-CZ"/>
        </w:rPr>
      </w:pPr>
      <w:r w:rsidRPr="1EFDC87A" w:rsidR="42A07BBE">
        <w:rPr>
          <w:rFonts w:ascii="Calibri" w:hAnsi="Calibri" w:eastAsia="Calibri" w:cs="Calibri"/>
          <w:b w:val="0"/>
          <w:bCs w:val="0"/>
          <w:i w:val="0"/>
          <w:iCs w:val="0"/>
          <w:caps w:val="0"/>
          <w:smallCaps w:val="0"/>
          <w:noProof w:val="0"/>
          <w:color w:val="000000" w:themeColor="text1" w:themeTint="FF" w:themeShade="FF"/>
          <w:sz w:val="24"/>
          <w:szCs w:val="24"/>
          <w:lang w:val="cs-CZ"/>
        </w:rPr>
        <w:t>Tento w</w:t>
      </w:r>
      <w:r w:rsidRPr="1EFDC87A" w:rsidR="777958AC">
        <w:rPr>
          <w:rFonts w:ascii="Calibri" w:hAnsi="Calibri" w:eastAsia="Calibri" w:cs="Calibri"/>
          <w:b w:val="0"/>
          <w:bCs w:val="0"/>
          <w:i w:val="0"/>
          <w:iCs w:val="0"/>
          <w:caps w:val="0"/>
          <w:smallCaps w:val="0"/>
          <w:noProof w:val="0"/>
          <w:color w:val="000000" w:themeColor="text1" w:themeTint="FF" w:themeShade="FF"/>
          <w:sz w:val="24"/>
          <w:szCs w:val="24"/>
          <w:lang w:val="cs-CZ"/>
        </w:rPr>
        <w:t xml:space="preserve">orkshop otevře téma svátosti smíření z pohledu vývojové a obecné psychologie. Ukáže, jak tuto svátost přiblížit dětem, aby pro ně nebyla jen povinností spojenou se strachem, studem či jinými negativními emocemi, ale aby se stávala radostnou součástí jejich duchovního života. Zodpoví na otázky, jak děti vnímají sami sebe, své okolí, co potřebují k tomu, aby uměly rozlišovat dobro a zlo. Kdy si začnou uvědomovat otázku viny a svého vlastního svědomí a jak je vést k tomu, aby se dokázaly mít rády a vážit si sebe sama a zároveň si uvědomovat své chyby a umět je napravovat.  </w:t>
      </w:r>
    </w:p>
    <w:p w:rsidR="59D9A1D7" w:rsidP="66B04A27" w:rsidRDefault="59D9A1D7" w14:paraId="13385C9D" w14:textId="55012298">
      <w:pPr>
        <w:shd w:val="clear" w:color="auto" w:fill="FFFFFF" w:themeFill="background1"/>
        <w:spacing w:before="0" w:beforeAutospacing="off" w:after="0" w:afterAutospacing="off" w:line="288" w:lineRule="auto"/>
        <w:ind w:right="0"/>
        <w:rPr>
          <w:rFonts w:ascii="Calibri" w:hAnsi="Calibri" w:eastAsia="Calibri" w:cs="Calibri"/>
          <w:b w:val="0"/>
          <w:bCs w:val="0"/>
          <w:i w:val="0"/>
          <w:iCs w:val="0"/>
          <w:caps w:val="0"/>
          <w:smallCaps w:val="0"/>
          <w:noProof w:val="0"/>
          <w:color w:val="000000" w:themeColor="text1" w:themeTint="FF" w:themeShade="FF"/>
          <w:sz w:val="24"/>
          <w:szCs w:val="24"/>
          <w:lang w:val="cs-CZ"/>
        </w:rPr>
      </w:pPr>
    </w:p>
    <w:p w:rsidR="59D9A1D7" w:rsidP="66B04A27" w:rsidRDefault="59D9A1D7" w14:paraId="04ADFDFE" w14:textId="161117D6">
      <w:pPr>
        <w:pBdr>
          <w:bottom w:val="single" w:color="000000" w:sz="4" w:space="4"/>
        </w:pBdr>
        <w:shd w:val="clear" w:color="auto" w:fill="FFFFFF" w:themeFill="background1"/>
        <w:spacing w:before="0" w:beforeAutospacing="off" w:after="0" w:afterAutospacing="off" w:line="288" w:lineRule="auto"/>
        <w:ind w:right="0"/>
        <w:rPr>
          <w:rFonts w:ascii="Calibri" w:hAnsi="Calibri" w:eastAsia="Calibri" w:cs="Calibri"/>
          <w:b w:val="0"/>
          <w:bCs w:val="0"/>
          <w:i w:val="0"/>
          <w:iCs w:val="0"/>
          <w:caps w:val="0"/>
          <w:smallCaps w:val="0"/>
          <w:noProof w:val="0"/>
          <w:color w:val="000000" w:themeColor="text1" w:themeTint="FF" w:themeShade="FF"/>
          <w:sz w:val="24"/>
          <w:szCs w:val="24"/>
          <w:lang w:val="cs-CZ"/>
        </w:rPr>
      </w:pPr>
    </w:p>
    <w:p w:rsidR="59D9A1D7" w:rsidP="1EFDC87A" w:rsidRDefault="59D9A1D7" w14:paraId="4A5936DB" w14:textId="59C9719D">
      <w:pPr>
        <w:spacing w:before="120"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cs-CZ"/>
        </w:rPr>
      </w:pPr>
      <w:r w:rsidRPr="1EFDC87A" w:rsidR="777958AC">
        <w:rPr>
          <w:rFonts w:ascii="Calibri" w:hAnsi="Calibri" w:eastAsia="Calibri" w:cs="Calibri"/>
          <w:b w:val="0"/>
          <w:bCs w:val="0"/>
          <w:i w:val="1"/>
          <w:iCs w:val="1"/>
          <w:caps w:val="0"/>
          <w:smallCaps w:val="0"/>
          <w:noProof w:val="0"/>
          <w:color w:val="000000" w:themeColor="text1" w:themeTint="FF" w:themeShade="FF"/>
          <w:sz w:val="24"/>
          <w:szCs w:val="24"/>
          <w:lang w:val="cs-CZ"/>
        </w:rPr>
        <w:t xml:space="preserve">Blahoslavení šiřitelé Božího pokoje. </w:t>
      </w:r>
      <w:r w:rsidRPr="1EFDC87A" w:rsidR="777958AC">
        <w:rPr>
          <w:rFonts w:ascii="Calibri" w:hAnsi="Calibri" w:eastAsia="Calibri" w:cs="Calibri"/>
          <w:b w:val="0"/>
          <w:bCs w:val="0"/>
          <w:i w:val="1"/>
          <w:iCs w:val="1"/>
          <w:caps w:val="0"/>
          <w:smallCaps w:val="0"/>
          <w:noProof w:val="0"/>
          <w:color w:val="000000" w:themeColor="text1" w:themeTint="FF" w:themeShade="FF"/>
          <w:sz w:val="24"/>
          <w:szCs w:val="24"/>
          <w:lang w:val="cs-CZ"/>
        </w:rPr>
        <w:t>Mt</w:t>
      </w:r>
      <w:r w:rsidRPr="1EFDC87A" w:rsidR="777958AC">
        <w:rPr>
          <w:rFonts w:ascii="Calibri" w:hAnsi="Calibri" w:eastAsia="Calibri" w:cs="Calibri"/>
          <w:b w:val="0"/>
          <w:bCs w:val="0"/>
          <w:i w:val="1"/>
          <w:iCs w:val="1"/>
          <w:caps w:val="0"/>
          <w:smallCaps w:val="0"/>
          <w:noProof w:val="0"/>
          <w:color w:val="000000" w:themeColor="text1" w:themeTint="FF" w:themeShade="FF"/>
          <w:sz w:val="24"/>
          <w:szCs w:val="24"/>
          <w:lang w:val="cs-CZ"/>
        </w:rPr>
        <w:t xml:space="preserve"> 5,9 </w:t>
      </w:r>
    </w:p>
    <w:p w:rsidR="59D9A1D7" w:rsidP="1EFDC87A" w:rsidRDefault="59D9A1D7" w14:paraId="0D1963CD" w14:textId="32D298C6">
      <w:pPr>
        <w:spacing w:before="120"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cs-CZ"/>
        </w:rPr>
      </w:pPr>
      <w:r w:rsidRPr="1EFDC87A" w:rsidR="777958AC">
        <w:rPr>
          <w:rFonts w:ascii="Calibri" w:hAnsi="Calibri" w:eastAsia="Calibri" w:cs="Calibri"/>
          <w:b w:val="0"/>
          <w:bCs w:val="0"/>
          <w:i w:val="1"/>
          <w:iCs w:val="1"/>
          <w:caps w:val="0"/>
          <w:smallCaps w:val="0"/>
          <w:noProof w:val="0"/>
          <w:color w:val="000000" w:themeColor="text1" w:themeTint="FF" w:themeShade="FF"/>
          <w:sz w:val="24"/>
          <w:szCs w:val="24"/>
          <w:lang w:val="cs-CZ"/>
        </w:rPr>
        <w:t>Buďme tvůrci pokoje a nositeli radosti Zmrtvýchvstalého v nás i okolo nás, aby dobro zvítězilo v každém člověku.</w:t>
      </w:r>
    </w:p>
    <w:sectPr w:rsidR="005C01AF" w:rsidSect="00CB0A01">
      <w:pgSz w:w="11906" w:h="16838" w:orient="portrait" w:code="9"/>
      <w:pgMar w:top="720" w:right="720" w:bottom="720" w:left="720" w:header="708" w:footer="708" w:gutter="0"/>
      <w:cols w:space="708"/>
      <w:docGrid w:linePitch="360"/>
      <w:headerReference w:type="default" r:id="R99bc575fe8be4e26"/>
      <w:footerReference w:type="default" r:id="Rbdef33238a014cb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omic Sans MS">
    <w:panose1 w:val="030F0702030302020204"/>
    <w:charset w:val="EE"/>
    <w:family w:val="script"/>
    <w:pitch w:val="variable"/>
    <w:sig w:usb0="00000287" w:usb1="40000013"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xml><?xml version="1.0" encoding="utf-8"?>
<w:ft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Normlntabulka"/>
      <w:bidiVisual w:val="0"/>
      <w:tblW w:w="0" w:type="auto"/>
      <w:jc w:val="center"/>
      <w:tblLayout w:type="fixed"/>
      <w:tblLook w:val="06A0" w:firstRow="1" w:lastRow="0" w:firstColumn="1" w:lastColumn="0" w:noHBand="1" w:noVBand="1"/>
    </w:tblPr>
    <w:tblGrid>
      <w:gridCol w:w="10455"/>
    </w:tblGrid>
    <w:tr w:rsidR="786E0254" w:rsidTr="3ADFE017" w14:paraId="09AA4AD7">
      <w:trPr>
        <w:trHeight w:val="300"/>
      </w:trPr>
      <w:tc>
        <w:tcPr>
          <w:tcW w:w="10455" w:type="dxa"/>
          <w:tcBorders>
            <w:top w:val="single" w:color="000000" w:themeColor="text1" w:sz="12"/>
          </w:tcBorders>
          <w:tcMar/>
          <w:vAlign w:val="center"/>
        </w:tcPr>
        <w:p w:rsidR="786E0254" w:rsidP="3ADFE017" w:rsidRDefault="786E0254" w14:paraId="7BB509A5" w14:textId="655FB65E">
          <w:pPr>
            <w:pStyle w:val="Normln"/>
            <w:shd w:val="clear" w:color="auto" w:fill="FFFFFF" w:themeFill="background1"/>
            <w:bidi w:val="0"/>
            <w:spacing w:before="0" w:beforeAutospacing="off" w:after="0" w:afterAutospacing="off"/>
            <w:ind/>
            <w:jc w:val="center"/>
            <w:rPr>
              <w:rFonts w:ascii="Calibri" w:hAnsi="Calibri" w:eastAsia="Calibri" w:cs="Calibri"/>
              <w:b w:val="0"/>
              <w:bCs w:val="0"/>
              <w:i w:val="0"/>
              <w:iCs w:val="0"/>
              <w:caps w:val="0"/>
              <w:smallCaps w:val="0"/>
              <w:noProof w:val="0"/>
              <w:color w:val="1F497D"/>
              <w:sz w:val="22"/>
              <w:szCs w:val="22"/>
              <w:lang w:val="cs-CZ"/>
            </w:rPr>
          </w:pPr>
          <w:r w:rsidRPr="3ADFE017" w:rsidR="3ADFE017">
            <w:rPr>
              <w:rFonts w:ascii="Calibri" w:hAnsi="Calibri" w:eastAsia="Calibri" w:cs="Calibri"/>
              <w:b w:val="0"/>
              <w:bCs w:val="0"/>
              <w:i w:val="0"/>
              <w:iCs w:val="0"/>
              <w:caps w:val="0"/>
              <w:smallCaps w:val="0"/>
              <w:noProof w:val="0"/>
              <w:color w:val="1F497D"/>
              <w:sz w:val="22"/>
              <w:szCs w:val="22"/>
              <w:lang w:val="cs-CZ"/>
            </w:rPr>
            <w:t>Biskupství královéhradecké, Katechetické a pedagogické centrum</w:t>
          </w:r>
          <w:r w:rsidRPr="3ADFE017" w:rsidR="3ADFE017">
            <w:rPr>
              <w:rFonts w:ascii="Calibri" w:hAnsi="Calibri" w:eastAsia="Calibri" w:cs="Calibri"/>
              <w:b w:val="0"/>
              <w:bCs w:val="0"/>
              <w:i w:val="0"/>
              <w:iCs w:val="0"/>
              <w:caps w:val="0"/>
              <w:smallCaps w:val="0"/>
              <w:noProof w:val="0"/>
              <w:color w:val="1F497D"/>
              <w:sz w:val="22"/>
              <w:szCs w:val="22"/>
              <w:lang w:val="cs-CZ"/>
            </w:rPr>
            <w:t>Velké náměstí 35, 500 03 Hradec Králové</w:t>
          </w:r>
          <w:r w:rsidRPr="3ADFE017" w:rsidR="3ADFE017">
            <w:rPr>
              <w:rFonts w:ascii="Calibri" w:hAnsi="Calibri" w:eastAsia="Calibri" w:cs="Calibri"/>
              <w:b w:val="0"/>
              <w:bCs w:val="0"/>
              <w:i w:val="0"/>
              <w:iCs w:val="0"/>
              <w:caps w:val="0"/>
              <w:smallCaps w:val="0"/>
              <w:noProof w:val="0"/>
              <w:color w:val="1F497D"/>
              <w:sz w:val="22"/>
              <w:szCs w:val="22"/>
              <w:lang w:val="cs-CZ"/>
            </w:rPr>
            <w:t xml:space="preserve">,</w:t>
          </w:r>
          <w:r>
            <w:br/>
          </w:r>
          <w:r w:rsidR="3ADFE017">
            <w:rPr/>
            <w:t>https://www.bihk.cz/biskupstvi/katecheticke-pedagogicke-centrum</w:t>
          </w:r>
          <w:r w:rsidR="6939C47C">
            <w:drawing>
              <wp:anchor distT="0" distB="0" distL="114300" distR="114300" simplePos="0" relativeHeight="251658240" behindDoc="0" locked="0" layoutInCell="1" allowOverlap="1" wp14:editId="31FC4F6B" wp14:anchorId="341DAC92">
                <wp:simplePos x="0" y="0"/>
                <wp:positionH relativeFrom="column">
                  <wp:align>left</wp:align>
                </wp:positionH>
                <wp:positionV relativeFrom="paragraph">
                  <wp:posOffset>0</wp:posOffset>
                </wp:positionV>
                <wp:extent cx="616271" cy="752477"/>
                <wp:effectExtent l="0" t="0" r="0" b="0"/>
                <wp:wrapSquare wrapText="bothSides"/>
                <wp:docPr id="608131120" name="" title=""/>
                <wp:cNvGraphicFramePr>
                  <a:graphicFrameLocks noChangeAspect="1"/>
                </wp:cNvGraphicFramePr>
                <a:graphic>
                  <a:graphicData uri="http://schemas.openxmlformats.org/drawingml/2006/picture">
                    <pic:pic>
                      <pic:nvPicPr>
                        <pic:cNvPr id="0" name=""/>
                        <pic:cNvPicPr/>
                      </pic:nvPicPr>
                      <pic:blipFill>
                        <a:blip r:embed="R137cbc37ea2c4033">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616271" cy="752477"/>
                        </a:xfrm>
                        <a:prstGeom xmlns:a="http://schemas.openxmlformats.org/drawingml/2006/main" prst="rect">
                          <a:avLst/>
                        </a:prstGeom>
                      </pic:spPr>
                    </pic:pic>
                  </a:graphicData>
                </a:graphic>
                <wp14:sizeRelH relativeFrom="page">
                  <wp14:pctWidth>0</wp14:pctWidth>
                </wp14:sizeRelH>
                <wp14:sizeRelV relativeFrom="page">
                  <wp14:pctHeight>0</wp14:pctHeight>
                </wp14:sizeRelV>
              </wp:anchor>
            </w:drawing>
          </w:r>
        </w:p>
      </w:tc>
    </w:tr>
  </w:tbl>
  <w:p w:rsidR="786E0254" w:rsidP="786E0254" w:rsidRDefault="786E0254" w14:paraId="1C32FC31" w14:textId="4E4DC2E0">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Normlntabulka"/>
      <w:bidiVisual w:val="0"/>
      <w:tblW w:w="0" w:type="auto"/>
      <w:tblLayout w:type="fixed"/>
      <w:tblLook w:val="06A0" w:firstRow="1" w:lastRow="0" w:firstColumn="1" w:lastColumn="0" w:noHBand="1" w:noVBand="1"/>
    </w:tblPr>
    <w:tblGrid>
      <w:gridCol w:w="10455"/>
    </w:tblGrid>
    <w:tr w:rsidR="786E0254" w:rsidTr="3ADFE017" w14:paraId="517D03FF">
      <w:trPr>
        <w:trHeight w:val="300"/>
      </w:trPr>
      <w:tc>
        <w:tcPr>
          <w:tcW w:w="10455" w:type="dxa"/>
          <w:tcBorders>
            <w:bottom w:val="single" w:color="000000" w:themeColor="text1" w:sz="12"/>
          </w:tcBorders>
          <w:tcMar/>
        </w:tcPr>
        <w:p w:rsidR="786E0254" w:rsidP="26C9FCA3" w:rsidRDefault="786E0254" w14:paraId="5A61A474" w14:textId="5F7E59C2">
          <w:pPr>
            <w:pStyle w:val="Normln"/>
            <w:widowControl w:val="0"/>
            <w:spacing w:before="0" w:beforeAutospacing="off" w:after="0" w:afterAutospacing="off" w:line="360" w:lineRule="auto"/>
            <w:ind w:left="0" w:right="0"/>
            <w:jc w:val="center"/>
            <w:rPr>
              <w:rFonts w:ascii="Calibri" w:hAnsi="Calibri" w:eastAsia="Calibri" w:cs="Calibri" w:asciiTheme="minorAscii" w:hAnsiTheme="minorAscii" w:eastAsiaTheme="minorAscii" w:cstheme="minorAscii"/>
              <w:b w:val="1"/>
              <w:bCs w:val="1"/>
              <w:i w:val="0"/>
              <w:iCs w:val="0"/>
              <w:smallCaps w:val="1"/>
              <w:noProof w:val="0"/>
              <w:color w:val="000000" w:themeColor="text1" w:themeTint="FF" w:themeShade="FF"/>
              <w:sz w:val="20"/>
              <w:szCs w:val="20"/>
              <w:lang w:val="cs-CZ"/>
            </w:rPr>
          </w:pPr>
          <w:r w:rsidRPr="26C9FCA3" w:rsidR="26C9FCA3">
            <w:rPr>
              <w:rFonts w:ascii="Calibri" w:hAnsi="Calibri" w:eastAsia="Calibri" w:cs="Calibri" w:asciiTheme="minorAscii" w:hAnsiTheme="minorAscii" w:eastAsiaTheme="minorAscii" w:cstheme="minorAscii"/>
              <w:b w:val="1"/>
              <w:bCs w:val="1"/>
              <w:i w:val="1"/>
              <w:iCs w:val="1"/>
              <w:smallCaps w:val="1"/>
              <w:noProof w:val="0"/>
              <w:color w:val="000000" w:themeColor="text1" w:themeTint="FF" w:themeShade="FF"/>
              <w:sz w:val="20"/>
              <w:szCs w:val="20"/>
              <w:lang w:val="cs-CZ"/>
            </w:rPr>
            <w:t xml:space="preserve">“Zapalovat tento svět nadějí”</w:t>
          </w:r>
          <w:r w:rsidRPr="26C9FCA3" w:rsidR="26C9FCA3">
            <w:rPr>
              <w:rFonts w:ascii="Calibri" w:hAnsi="Calibri" w:eastAsia="Calibri" w:cs="Calibri" w:asciiTheme="minorAscii" w:hAnsiTheme="minorAscii" w:eastAsiaTheme="minorAscii" w:cstheme="minorAscii"/>
              <w:b w:val="1"/>
              <w:bCs w:val="1"/>
              <w:i w:val="0"/>
              <w:iCs w:val="0"/>
              <w:smallCaps w:val="1"/>
              <w:noProof w:val="0"/>
              <w:color w:val="000000" w:themeColor="text1" w:themeTint="FF" w:themeShade="FF"/>
              <w:sz w:val="20"/>
              <w:szCs w:val="20"/>
              <w:lang w:val="cs-CZ"/>
            </w:rPr>
            <w:t xml:space="preserve"> </w:t>
          </w:r>
          <w:r w:rsidRPr="26C9FCA3" w:rsidR="26C9FCA3">
            <w:rPr>
              <w:rFonts w:ascii="Calibri" w:hAnsi="Calibri" w:eastAsia="Calibri" w:cs="Calibri" w:asciiTheme="minorAscii" w:hAnsiTheme="minorAscii" w:eastAsiaTheme="minorAscii" w:cstheme="minorAscii"/>
              <w:b w:val="1"/>
              <w:bCs w:val="1"/>
              <w:i w:val="0"/>
              <w:iCs w:val="0"/>
              <w:smallCaps w:val="1"/>
              <w:noProof w:val="0"/>
              <w:color w:val="000000" w:themeColor="text1" w:themeTint="FF" w:themeShade="FF"/>
              <w:sz w:val="20"/>
              <w:szCs w:val="20"/>
              <w:lang w:val="cs-CZ"/>
            </w:rPr>
            <w:t xml:space="preserve">Diecézní setkání katechetů </w:t>
          </w:r>
          <w:r w:rsidRPr="26C9FCA3" w:rsidR="26C9FCA3">
            <w:rPr>
              <w:rFonts w:ascii="Calibri" w:hAnsi="Calibri" w:eastAsia="Calibri" w:cs="Calibri" w:asciiTheme="minorAscii" w:hAnsiTheme="minorAscii" w:eastAsiaTheme="minorAscii" w:cstheme="minorAscii"/>
              <w:b w:val="1"/>
              <w:bCs w:val="1"/>
              <w:i w:val="0"/>
              <w:iCs w:val="0"/>
              <w:smallCaps w:val="1"/>
              <w:noProof w:val="0"/>
              <w:color w:val="000000" w:themeColor="text1" w:themeTint="FF" w:themeShade="FF"/>
              <w:sz w:val="20"/>
              <w:szCs w:val="20"/>
              <w:lang w:val="cs-CZ"/>
            </w:rPr>
            <w:t xml:space="preserve"> </w:t>
          </w:r>
        </w:p>
      </w:tc>
    </w:tr>
  </w:tbl>
  <w:p w:rsidR="786E0254" w:rsidP="786E0254" w:rsidRDefault="786E0254" w14:paraId="60B73942" w14:textId="420FE9AC">
    <w:pPr>
      <w:pStyle w:val="Header"/>
      <w:bidi w:val="0"/>
      <w:rPr>
        <w:rFonts w:ascii="Calibri" w:hAnsi="Calibri" w:eastAsia="Calibri" w:cs="Calibri" w:asciiTheme="minorAscii" w:hAnsiTheme="minorAscii" w:eastAsiaTheme="minorAscii" w:cstheme="minorAscii"/>
        <w:color w:val="0D0D0D" w:themeColor="text1" w:themeTint="F2" w:themeShade="FF"/>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23">
    <w:nsid w:val="433266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1950c5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290fbe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1edb99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520266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6df96a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38cf55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99f97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113cbb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8fb9b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50bcf6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d110c0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211e8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24eefbb"/>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9">
    <w:nsid w:val="307cbe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80665ED"/>
    <w:multiLevelType w:val="hybridMultilevel"/>
    <w:tmpl w:val="FD96EC24"/>
    <w:lvl w:ilvl="0" w:tplc="54F0ED3E">
      <w:numFmt w:val="bullet"/>
      <w:lvlText w:val=""/>
      <w:lvlJc w:val="left"/>
      <w:pPr>
        <w:ind w:left="720" w:hanging="360"/>
      </w:pPr>
      <w:rPr>
        <w:rFonts w:hint="default" w:ascii="Calibri" w:hAnsi="Calibri" w:cs="Calibri" w:eastAsiaTheme="minorHAnsi"/>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1" w15:restartNumberingAfterBreak="0">
    <w:nsid w:val="21130E4F"/>
    <w:multiLevelType w:val="hybridMultilevel"/>
    <w:tmpl w:val="6330C80C"/>
    <w:lvl w:ilvl="0" w:tplc="04050001">
      <w:start w:val="1"/>
      <w:numFmt w:val="bullet"/>
      <w:lvlText w:val=""/>
      <w:lvlJc w:val="left"/>
      <w:pPr>
        <w:ind w:left="2133" w:hanging="360"/>
      </w:pPr>
      <w:rPr>
        <w:rFonts w:hint="default" w:ascii="Symbol" w:hAnsi="Symbol"/>
      </w:rPr>
    </w:lvl>
    <w:lvl w:ilvl="1" w:tplc="04050003" w:tentative="1">
      <w:start w:val="1"/>
      <w:numFmt w:val="bullet"/>
      <w:lvlText w:val="o"/>
      <w:lvlJc w:val="left"/>
      <w:pPr>
        <w:ind w:left="2853" w:hanging="360"/>
      </w:pPr>
      <w:rPr>
        <w:rFonts w:hint="default" w:ascii="Courier New" w:hAnsi="Courier New" w:cs="Courier New"/>
      </w:rPr>
    </w:lvl>
    <w:lvl w:ilvl="2" w:tplc="04050005" w:tentative="1">
      <w:start w:val="1"/>
      <w:numFmt w:val="bullet"/>
      <w:lvlText w:val=""/>
      <w:lvlJc w:val="left"/>
      <w:pPr>
        <w:ind w:left="3573" w:hanging="360"/>
      </w:pPr>
      <w:rPr>
        <w:rFonts w:hint="default" w:ascii="Wingdings" w:hAnsi="Wingdings"/>
      </w:rPr>
    </w:lvl>
    <w:lvl w:ilvl="3" w:tplc="04050001" w:tentative="1">
      <w:start w:val="1"/>
      <w:numFmt w:val="bullet"/>
      <w:lvlText w:val=""/>
      <w:lvlJc w:val="left"/>
      <w:pPr>
        <w:ind w:left="4293" w:hanging="360"/>
      </w:pPr>
      <w:rPr>
        <w:rFonts w:hint="default" w:ascii="Symbol" w:hAnsi="Symbol"/>
      </w:rPr>
    </w:lvl>
    <w:lvl w:ilvl="4" w:tplc="04050003" w:tentative="1">
      <w:start w:val="1"/>
      <w:numFmt w:val="bullet"/>
      <w:lvlText w:val="o"/>
      <w:lvlJc w:val="left"/>
      <w:pPr>
        <w:ind w:left="5013" w:hanging="360"/>
      </w:pPr>
      <w:rPr>
        <w:rFonts w:hint="default" w:ascii="Courier New" w:hAnsi="Courier New" w:cs="Courier New"/>
      </w:rPr>
    </w:lvl>
    <w:lvl w:ilvl="5" w:tplc="04050005" w:tentative="1">
      <w:start w:val="1"/>
      <w:numFmt w:val="bullet"/>
      <w:lvlText w:val=""/>
      <w:lvlJc w:val="left"/>
      <w:pPr>
        <w:ind w:left="5733" w:hanging="360"/>
      </w:pPr>
      <w:rPr>
        <w:rFonts w:hint="default" w:ascii="Wingdings" w:hAnsi="Wingdings"/>
      </w:rPr>
    </w:lvl>
    <w:lvl w:ilvl="6" w:tplc="04050001" w:tentative="1">
      <w:start w:val="1"/>
      <w:numFmt w:val="bullet"/>
      <w:lvlText w:val=""/>
      <w:lvlJc w:val="left"/>
      <w:pPr>
        <w:ind w:left="6453" w:hanging="360"/>
      </w:pPr>
      <w:rPr>
        <w:rFonts w:hint="default" w:ascii="Symbol" w:hAnsi="Symbol"/>
      </w:rPr>
    </w:lvl>
    <w:lvl w:ilvl="7" w:tplc="04050003" w:tentative="1">
      <w:start w:val="1"/>
      <w:numFmt w:val="bullet"/>
      <w:lvlText w:val="o"/>
      <w:lvlJc w:val="left"/>
      <w:pPr>
        <w:ind w:left="7173" w:hanging="360"/>
      </w:pPr>
      <w:rPr>
        <w:rFonts w:hint="default" w:ascii="Courier New" w:hAnsi="Courier New" w:cs="Courier New"/>
      </w:rPr>
    </w:lvl>
    <w:lvl w:ilvl="8" w:tplc="04050005" w:tentative="1">
      <w:start w:val="1"/>
      <w:numFmt w:val="bullet"/>
      <w:lvlText w:val=""/>
      <w:lvlJc w:val="left"/>
      <w:pPr>
        <w:ind w:left="7893" w:hanging="360"/>
      </w:pPr>
      <w:rPr>
        <w:rFonts w:hint="default" w:ascii="Wingdings" w:hAnsi="Wingdings"/>
      </w:rPr>
    </w:lvl>
  </w:abstractNum>
  <w:abstractNum w:abstractNumId="2" w15:restartNumberingAfterBreak="0">
    <w:nsid w:val="21283596"/>
    <w:multiLevelType w:val="hybridMultilevel"/>
    <w:tmpl w:val="ADCCFDB0"/>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3" w15:restartNumberingAfterBreak="0">
    <w:nsid w:val="271F0170"/>
    <w:multiLevelType w:val="hybridMultilevel"/>
    <w:tmpl w:val="92F8BB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ACE52A6"/>
    <w:multiLevelType w:val="hybridMultilevel"/>
    <w:tmpl w:val="E056FA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3B436E5"/>
    <w:multiLevelType w:val="hybridMultilevel"/>
    <w:tmpl w:val="46FE02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45405B"/>
    <w:multiLevelType w:val="hybridMultilevel"/>
    <w:tmpl w:val="94D0653C"/>
    <w:lvl w:ilvl="0" w:tplc="1D34DB6E">
      <w:numFmt w:val="bullet"/>
      <w:lvlText w:val="–"/>
      <w:lvlJc w:val="left"/>
      <w:pPr>
        <w:ind w:left="720" w:hanging="360"/>
      </w:pPr>
      <w:rPr>
        <w:rFonts w:hint="default" w:ascii="Calibri" w:hAnsi="Calibri" w:eastAsiaTheme="minorHAnsi" w:cstheme="minorBidi"/>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7" w15:restartNumberingAfterBreak="0">
    <w:nsid w:val="4C896349"/>
    <w:multiLevelType w:val="hybridMultilevel"/>
    <w:tmpl w:val="59E62C12"/>
    <w:lvl w:ilvl="0" w:tplc="1F9E6EB4">
      <w:numFmt w:val="bullet"/>
      <w:lvlText w:val=""/>
      <w:lvlJc w:val="left"/>
      <w:pPr>
        <w:ind w:left="720" w:hanging="360"/>
      </w:pPr>
      <w:rPr>
        <w:rFonts w:hint="default" w:ascii="Symbol" w:hAnsi="Symbol" w:eastAsia="Calibri"/>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8" w15:restartNumberingAfterBreak="0">
    <w:nsid w:val="67840351"/>
    <w:multiLevelType w:val="hybridMultilevel"/>
    <w:tmpl w:val="BF22266C"/>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num w:numId="25">
    <w:abstractNumId w:val="23"/>
  </w:num>
  <w:num w:numId="24">
    <w:abstractNumId w:val="22"/>
  </w:num>
  <w:num w:numId="23">
    <w:abstractNumId w:val="21"/>
  </w:num>
  <w:num w:numId="22">
    <w:abstractNumId w:val="20"/>
  </w:num>
  <w:num w:numId="21">
    <w:abstractNumId w:val="19"/>
  </w:num>
  <w:num w:numId="20">
    <w:abstractNumId w:val="18"/>
  </w:num>
  <w:num w:numId="19">
    <w:abstractNumId w:val="17"/>
  </w:num>
  <w:num w:numId="18">
    <w:abstractNumId w:val="16"/>
  </w:num>
  <w:num w:numId="17">
    <w:abstractNumId w:val="15"/>
  </w:num>
  <w:num w:numId="16">
    <w:abstractNumId w:val="14"/>
  </w:num>
  <w:num w:numId="15">
    <w:abstractNumId w:val="13"/>
  </w:num>
  <w:num w:numId="14">
    <w:abstractNumId w:val="12"/>
  </w:num>
  <w:num w:numId="13">
    <w:abstractNumId w:val="11"/>
  </w:num>
  <w:num w:numId="12">
    <w:abstractNumId w:val="10"/>
  </w:num>
  <w:num w:numId="11">
    <w:abstractNumId w:val="9"/>
  </w:num>
  <w:num w:numId="1">
    <w:abstractNumId w:val="7"/>
  </w:num>
  <w:num w:numId="2">
    <w:abstractNumId w:val="0"/>
  </w:num>
  <w:num w:numId="3">
    <w:abstractNumId w:val="3"/>
  </w:num>
  <w:num w:numId="4">
    <w:abstractNumId w:val="4"/>
  </w:num>
  <w:num w:numId="5">
    <w:abstractNumId w:val="5"/>
  </w:num>
  <w:num w:numId="6">
    <w:abstractNumId w:val="8"/>
  </w:num>
  <w:num w:numId="7">
    <w:abstractNumId w:val="6"/>
  </w:num>
  <w:num w:numId="8">
    <w:abstractNumId w:val="2"/>
  </w:num>
  <w:num w:numId="9">
    <w:abstractNumId w:val="1"/>
  </w:num>
  <w:num w:numId="10">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92C"/>
    <w:rsid w:val="000A5148"/>
    <w:rsid w:val="000E0407"/>
    <w:rsid w:val="00122C3D"/>
    <w:rsid w:val="001304C5"/>
    <w:rsid w:val="00156624"/>
    <w:rsid w:val="001575F1"/>
    <w:rsid w:val="001D4500"/>
    <w:rsid w:val="001E7CFD"/>
    <w:rsid w:val="001F0370"/>
    <w:rsid w:val="002920E2"/>
    <w:rsid w:val="002E54AE"/>
    <w:rsid w:val="00303630"/>
    <w:rsid w:val="0035729B"/>
    <w:rsid w:val="003A5E54"/>
    <w:rsid w:val="00445C30"/>
    <w:rsid w:val="00481EB9"/>
    <w:rsid w:val="004C0163"/>
    <w:rsid w:val="004C0DDB"/>
    <w:rsid w:val="004D27E0"/>
    <w:rsid w:val="005A6DE4"/>
    <w:rsid w:val="005B6896"/>
    <w:rsid w:val="005C01AF"/>
    <w:rsid w:val="00663A87"/>
    <w:rsid w:val="00675EE4"/>
    <w:rsid w:val="00691EBB"/>
    <w:rsid w:val="006C022F"/>
    <w:rsid w:val="006D00C6"/>
    <w:rsid w:val="0074246D"/>
    <w:rsid w:val="007619A3"/>
    <w:rsid w:val="0088792C"/>
    <w:rsid w:val="008A3E67"/>
    <w:rsid w:val="009C5251"/>
    <w:rsid w:val="009D210A"/>
    <w:rsid w:val="00A16BEF"/>
    <w:rsid w:val="00A211DF"/>
    <w:rsid w:val="00A564E2"/>
    <w:rsid w:val="00A57EB9"/>
    <w:rsid w:val="00A66C24"/>
    <w:rsid w:val="00AF191A"/>
    <w:rsid w:val="00BC12D4"/>
    <w:rsid w:val="00BE5849"/>
    <w:rsid w:val="00C120BA"/>
    <w:rsid w:val="00C424C3"/>
    <w:rsid w:val="00C51266"/>
    <w:rsid w:val="00CB0A01"/>
    <w:rsid w:val="00CD220A"/>
    <w:rsid w:val="00CF3C4C"/>
    <w:rsid w:val="00D4397E"/>
    <w:rsid w:val="00D566A3"/>
    <w:rsid w:val="00DA2E1A"/>
    <w:rsid w:val="00DA6A1D"/>
    <w:rsid w:val="00E14FE4"/>
    <w:rsid w:val="00E965D4"/>
    <w:rsid w:val="00EE4B81"/>
    <w:rsid w:val="00F16023"/>
    <w:rsid w:val="00F74AD4"/>
    <w:rsid w:val="00FC2FC1"/>
    <w:rsid w:val="00FC3D4E"/>
    <w:rsid w:val="01F2960D"/>
    <w:rsid w:val="025D3221"/>
    <w:rsid w:val="029F319D"/>
    <w:rsid w:val="0470289B"/>
    <w:rsid w:val="048CC3B0"/>
    <w:rsid w:val="04E999E5"/>
    <w:rsid w:val="04F256EC"/>
    <w:rsid w:val="0727BF39"/>
    <w:rsid w:val="07D4166C"/>
    <w:rsid w:val="07DF2FFB"/>
    <w:rsid w:val="07FB2A45"/>
    <w:rsid w:val="08E511EF"/>
    <w:rsid w:val="0922467D"/>
    <w:rsid w:val="09BF1F09"/>
    <w:rsid w:val="09C03755"/>
    <w:rsid w:val="09EB64CA"/>
    <w:rsid w:val="0C71F88A"/>
    <w:rsid w:val="0C723A59"/>
    <w:rsid w:val="0CCEAF11"/>
    <w:rsid w:val="0DF79458"/>
    <w:rsid w:val="0E6E1C88"/>
    <w:rsid w:val="0EADC5B5"/>
    <w:rsid w:val="0F7B7216"/>
    <w:rsid w:val="0FDB3A4C"/>
    <w:rsid w:val="10EA197D"/>
    <w:rsid w:val="12B9C310"/>
    <w:rsid w:val="145E41A8"/>
    <w:rsid w:val="15D3E5E5"/>
    <w:rsid w:val="1627F0B9"/>
    <w:rsid w:val="18D8F7AD"/>
    <w:rsid w:val="18D8F7AD"/>
    <w:rsid w:val="1BFEF1B6"/>
    <w:rsid w:val="1C275032"/>
    <w:rsid w:val="1C42D593"/>
    <w:rsid w:val="1D9E0D6B"/>
    <w:rsid w:val="1E51FE30"/>
    <w:rsid w:val="1EFDC87A"/>
    <w:rsid w:val="20CDEB7A"/>
    <w:rsid w:val="2193AE64"/>
    <w:rsid w:val="21959E3E"/>
    <w:rsid w:val="22936827"/>
    <w:rsid w:val="244CA40C"/>
    <w:rsid w:val="261A4366"/>
    <w:rsid w:val="26C9FCA3"/>
    <w:rsid w:val="26DBA09B"/>
    <w:rsid w:val="27EA33F9"/>
    <w:rsid w:val="2894A4F7"/>
    <w:rsid w:val="2896A69B"/>
    <w:rsid w:val="28A6D322"/>
    <w:rsid w:val="28C03853"/>
    <w:rsid w:val="2A4D0773"/>
    <w:rsid w:val="2BE883BD"/>
    <w:rsid w:val="2CA13266"/>
    <w:rsid w:val="2D34665A"/>
    <w:rsid w:val="2FCC4D92"/>
    <w:rsid w:val="30075C7E"/>
    <w:rsid w:val="31EE90CB"/>
    <w:rsid w:val="320A31DB"/>
    <w:rsid w:val="330BB645"/>
    <w:rsid w:val="33A77D4F"/>
    <w:rsid w:val="33F62C7C"/>
    <w:rsid w:val="378F4074"/>
    <w:rsid w:val="37CF394C"/>
    <w:rsid w:val="37F2F963"/>
    <w:rsid w:val="3A688F03"/>
    <w:rsid w:val="3A88CA5E"/>
    <w:rsid w:val="3ADFE017"/>
    <w:rsid w:val="3BED7372"/>
    <w:rsid w:val="3EE7612F"/>
    <w:rsid w:val="3F60B179"/>
    <w:rsid w:val="3F6B17FD"/>
    <w:rsid w:val="40EF9793"/>
    <w:rsid w:val="4243E2BD"/>
    <w:rsid w:val="4249BF28"/>
    <w:rsid w:val="42A07BBE"/>
    <w:rsid w:val="465EF2D0"/>
    <w:rsid w:val="46A9DFE6"/>
    <w:rsid w:val="46E4E866"/>
    <w:rsid w:val="48B2ED72"/>
    <w:rsid w:val="49DF0A4D"/>
    <w:rsid w:val="49F274C8"/>
    <w:rsid w:val="4A06D589"/>
    <w:rsid w:val="4A1193B7"/>
    <w:rsid w:val="4AF799A4"/>
    <w:rsid w:val="4D1B47F2"/>
    <w:rsid w:val="4E58B56B"/>
    <w:rsid w:val="4E8E8FBD"/>
    <w:rsid w:val="50916779"/>
    <w:rsid w:val="513C6A28"/>
    <w:rsid w:val="51531BB6"/>
    <w:rsid w:val="5252BBB2"/>
    <w:rsid w:val="52FECF92"/>
    <w:rsid w:val="53C6DDB7"/>
    <w:rsid w:val="549FC0E9"/>
    <w:rsid w:val="54D00375"/>
    <w:rsid w:val="55B23976"/>
    <w:rsid w:val="56DD633B"/>
    <w:rsid w:val="572C72B4"/>
    <w:rsid w:val="575F1A37"/>
    <w:rsid w:val="58A74B06"/>
    <w:rsid w:val="59543929"/>
    <w:rsid w:val="59A333A1"/>
    <w:rsid w:val="59D9A1D7"/>
    <w:rsid w:val="5B179B3C"/>
    <w:rsid w:val="5B4CFA04"/>
    <w:rsid w:val="5B5A001D"/>
    <w:rsid w:val="5B92C6F7"/>
    <w:rsid w:val="5BA29740"/>
    <w:rsid w:val="5C0CF86F"/>
    <w:rsid w:val="5EAB7107"/>
    <w:rsid w:val="6041B5D1"/>
    <w:rsid w:val="60D4D8E5"/>
    <w:rsid w:val="61C1074A"/>
    <w:rsid w:val="625E15FC"/>
    <w:rsid w:val="628E31DC"/>
    <w:rsid w:val="63AC84B0"/>
    <w:rsid w:val="65683184"/>
    <w:rsid w:val="66B04A27"/>
    <w:rsid w:val="676823C9"/>
    <w:rsid w:val="68F4FBE0"/>
    <w:rsid w:val="692CE383"/>
    <w:rsid w:val="6939C47C"/>
    <w:rsid w:val="69A6EED5"/>
    <w:rsid w:val="69B06E6F"/>
    <w:rsid w:val="6C05E490"/>
    <w:rsid w:val="6C93B66B"/>
    <w:rsid w:val="6D8D091E"/>
    <w:rsid w:val="6DFAED31"/>
    <w:rsid w:val="6E54F395"/>
    <w:rsid w:val="6EE61E1F"/>
    <w:rsid w:val="6EF092A2"/>
    <w:rsid w:val="70558C90"/>
    <w:rsid w:val="705F7EB9"/>
    <w:rsid w:val="712F4170"/>
    <w:rsid w:val="71A62722"/>
    <w:rsid w:val="71DA1679"/>
    <w:rsid w:val="73262A4E"/>
    <w:rsid w:val="73ED128E"/>
    <w:rsid w:val="7444EAAE"/>
    <w:rsid w:val="7517BAAF"/>
    <w:rsid w:val="757AF670"/>
    <w:rsid w:val="765801F6"/>
    <w:rsid w:val="777958AC"/>
    <w:rsid w:val="786E0254"/>
    <w:rsid w:val="7A26B29B"/>
    <w:rsid w:val="7B0794F9"/>
    <w:rsid w:val="7BD135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62B59"/>
  <w15:chartTrackingRefBased/>
  <w15:docId w15:val="{CB1101BA-1D55-4A7C-BBD2-5EE69B5D923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1">
    <w:name w:val="Normal"/>
    <w:qFormat/>
    <w:rsid w:val="001304C5"/>
  </w:style>
  <w:style w:type="character" w:styleId="Standardnpsmoodstavce" w:default="1">
    <w:name w:val="Default Paragraph Font"/>
    <w:uiPriority w:val="1"/>
    <w:semiHidden/>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paragraph" w:styleId="Odstavecseseznamem">
    <w:name w:val="List Paragraph"/>
    <w:basedOn w:val="Normln"/>
    <w:uiPriority w:val="34"/>
    <w:qFormat/>
    <w:rsid w:val="00A16BEF"/>
    <w:pPr>
      <w:ind w:left="720"/>
      <w:contextualSpacing/>
    </w:pPr>
  </w:style>
  <w:style w:type="character" w:styleId="Zdraznn">
    <w:name w:val="Emphasis"/>
    <w:basedOn w:val="Standardnpsmoodstavce"/>
    <w:uiPriority w:val="20"/>
    <w:qFormat/>
    <w:rsid w:val="00AF191A"/>
    <w:rPr>
      <w:i/>
      <w:iCs/>
    </w:rPr>
  </w:style>
  <w:style w:type="paragraph" w:styleId="Textbubliny">
    <w:name w:val="Balloon Text"/>
    <w:basedOn w:val="Normln"/>
    <w:link w:val="TextbublinyChar"/>
    <w:uiPriority w:val="99"/>
    <w:semiHidden/>
    <w:unhideWhenUsed/>
    <w:rsid w:val="002920E2"/>
    <w:pPr>
      <w:spacing w:after="0" w:line="240" w:lineRule="auto"/>
    </w:pPr>
    <w:rPr>
      <w:rFonts w:ascii="Segoe UI" w:hAnsi="Segoe UI" w:cs="Segoe UI"/>
      <w:sz w:val="18"/>
      <w:szCs w:val="18"/>
    </w:rPr>
  </w:style>
  <w:style w:type="character" w:styleId="TextbublinyChar" w:customStyle="1">
    <w:name w:val="Text bubliny Char"/>
    <w:basedOn w:val="Standardnpsmoodstavce"/>
    <w:link w:val="Textbubliny"/>
    <w:uiPriority w:val="99"/>
    <w:semiHidden/>
    <w:rsid w:val="002920E2"/>
    <w:rPr>
      <w:rFonts w:ascii="Segoe UI" w:hAnsi="Segoe UI" w:cs="Segoe UI"/>
      <w:sz w:val="18"/>
      <w:szCs w:val="18"/>
    </w:rPr>
  </w:style>
  <w:style w:type="paragraph" w:styleId="Bezmezer">
    <w:name w:val="No Spacing"/>
    <w:uiPriority w:val="1"/>
    <w:qFormat/>
    <w:rsid w:val="00BC12D4"/>
    <w:pPr>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Normlntabulka"/>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Standardnpsmoodstavce"/>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ln"/>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Standardnpsmoodstavce"/>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ln"/>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29543">
      <w:bodyDiv w:val="1"/>
      <w:marLeft w:val="0"/>
      <w:marRight w:val="0"/>
      <w:marTop w:val="0"/>
      <w:marBottom w:val="0"/>
      <w:divBdr>
        <w:top w:val="none" w:sz="0" w:space="0" w:color="auto"/>
        <w:left w:val="none" w:sz="0" w:space="0" w:color="auto"/>
        <w:bottom w:val="none" w:sz="0" w:space="0" w:color="auto"/>
        <w:right w:val="none" w:sz="0" w:space="0" w:color="auto"/>
      </w:divBdr>
    </w:div>
    <w:div w:id="269122181">
      <w:bodyDiv w:val="1"/>
      <w:marLeft w:val="0"/>
      <w:marRight w:val="0"/>
      <w:marTop w:val="0"/>
      <w:marBottom w:val="0"/>
      <w:divBdr>
        <w:top w:val="none" w:sz="0" w:space="0" w:color="auto"/>
        <w:left w:val="none" w:sz="0" w:space="0" w:color="auto"/>
        <w:bottom w:val="none" w:sz="0" w:space="0" w:color="auto"/>
        <w:right w:val="none" w:sz="0" w:space="0" w:color="auto"/>
      </w:divBdr>
    </w:div>
    <w:div w:id="382757909">
      <w:bodyDiv w:val="1"/>
      <w:marLeft w:val="0"/>
      <w:marRight w:val="0"/>
      <w:marTop w:val="0"/>
      <w:marBottom w:val="0"/>
      <w:divBdr>
        <w:top w:val="none" w:sz="0" w:space="0" w:color="auto"/>
        <w:left w:val="none" w:sz="0" w:space="0" w:color="auto"/>
        <w:bottom w:val="none" w:sz="0" w:space="0" w:color="auto"/>
        <w:right w:val="none" w:sz="0" w:space="0" w:color="auto"/>
      </w:divBdr>
    </w:div>
    <w:div w:id="430199064">
      <w:bodyDiv w:val="1"/>
      <w:marLeft w:val="0"/>
      <w:marRight w:val="0"/>
      <w:marTop w:val="0"/>
      <w:marBottom w:val="0"/>
      <w:divBdr>
        <w:top w:val="none" w:sz="0" w:space="0" w:color="auto"/>
        <w:left w:val="none" w:sz="0" w:space="0" w:color="auto"/>
        <w:bottom w:val="none" w:sz="0" w:space="0" w:color="auto"/>
        <w:right w:val="none" w:sz="0" w:space="0" w:color="auto"/>
      </w:divBdr>
    </w:div>
    <w:div w:id="892666645">
      <w:bodyDiv w:val="1"/>
      <w:marLeft w:val="0"/>
      <w:marRight w:val="0"/>
      <w:marTop w:val="0"/>
      <w:marBottom w:val="0"/>
      <w:divBdr>
        <w:top w:val="none" w:sz="0" w:space="0" w:color="auto"/>
        <w:left w:val="none" w:sz="0" w:space="0" w:color="auto"/>
        <w:bottom w:val="none" w:sz="0" w:space="0" w:color="auto"/>
        <w:right w:val="none" w:sz="0" w:space="0" w:color="auto"/>
      </w:divBdr>
    </w:div>
    <w:div w:id="1212693179">
      <w:bodyDiv w:val="1"/>
      <w:marLeft w:val="0"/>
      <w:marRight w:val="0"/>
      <w:marTop w:val="0"/>
      <w:marBottom w:val="0"/>
      <w:divBdr>
        <w:top w:val="none" w:sz="0" w:space="0" w:color="auto"/>
        <w:left w:val="none" w:sz="0" w:space="0" w:color="auto"/>
        <w:bottom w:val="none" w:sz="0" w:space="0" w:color="auto"/>
        <w:right w:val="none" w:sz="0" w:space="0" w:color="auto"/>
      </w:divBdr>
    </w:div>
    <w:div w:id="1260410166">
      <w:bodyDiv w:val="1"/>
      <w:marLeft w:val="0"/>
      <w:marRight w:val="0"/>
      <w:marTop w:val="0"/>
      <w:marBottom w:val="0"/>
      <w:divBdr>
        <w:top w:val="none" w:sz="0" w:space="0" w:color="auto"/>
        <w:left w:val="none" w:sz="0" w:space="0" w:color="auto"/>
        <w:bottom w:val="none" w:sz="0" w:space="0" w:color="auto"/>
        <w:right w:val="none" w:sz="0" w:space="0" w:color="auto"/>
      </w:divBdr>
    </w:div>
    <w:div w:id="1271157428">
      <w:bodyDiv w:val="1"/>
      <w:marLeft w:val="0"/>
      <w:marRight w:val="0"/>
      <w:marTop w:val="0"/>
      <w:marBottom w:val="0"/>
      <w:divBdr>
        <w:top w:val="none" w:sz="0" w:space="0" w:color="auto"/>
        <w:left w:val="none" w:sz="0" w:space="0" w:color="auto"/>
        <w:bottom w:val="none" w:sz="0" w:space="0" w:color="auto"/>
        <w:right w:val="none" w:sz="0" w:space="0" w:color="auto"/>
      </w:divBdr>
    </w:div>
    <w:div w:id="1360666466">
      <w:bodyDiv w:val="1"/>
      <w:marLeft w:val="0"/>
      <w:marRight w:val="0"/>
      <w:marTop w:val="0"/>
      <w:marBottom w:val="0"/>
      <w:divBdr>
        <w:top w:val="none" w:sz="0" w:space="0" w:color="auto"/>
        <w:left w:val="none" w:sz="0" w:space="0" w:color="auto"/>
        <w:bottom w:val="none" w:sz="0" w:space="0" w:color="auto"/>
        <w:right w:val="none" w:sz="0" w:space="0" w:color="auto"/>
      </w:divBdr>
    </w:div>
    <w:div w:id="1443844362">
      <w:bodyDiv w:val="1"/>
      <w:marLeft w:val="0"/>
      <w:marRight w:val="0"/>
      <w:marTop w:val="0"/>
      <w:marBottom w:val="0"/>
      <w:divBdr>
        <w:top w:val="none" w:sz="0" w:space="0" w:color="auto"/>
        <w:left w:val="none" w:sz="0" w:space="0" w:color="auto"/>
        <w:bottom w:val="none" w:sz="0" w:space="0" w:color="auto"/>
        <w:right w:val="none" w:sz="0" w:space="0" w:color="auto"/>
      </w:divBdr>
    </w:div>
    <w:div w:id="1511489456">
      <w:bodyDiv w:val="1"/>
      <w:marLeft w:val="0"/>
      <w:marRight w:val="0"/>
      <w:marTop w:val="0"/>
      <w:marBottom w:val="0"/>
      <w:divBdr>
        <w:top w:val="none" w:sz="0" w:space="0" w:color="auto"/>
        <w:left w:val="none" w:sz="0" w:space="0" w:color="auto"/>
        <w:bottom w:val="none" w:sz="0" w:space="0" w:color="auto"/>
        <w:right w:val="none" w:sz="0" w:space="0" w:color="auto"/>
      </w:divBdr>
    </w:div>
    <w:div w:id="1780830300">
      <w:bodyDiv w:val="1"/>
      <w:marLeft w:val="0"/>
      <w:marRight w:val="0"/>
      <w:marTop w:val="0"/>
      <w:marBottom w:val="0"/>
      <w:divBdr>
        <w:top w:val="none" w:sz="0" w:space="0" w:color="auto"/>
        <w:left w:val="none" w:sz="0" w:space="0" w:color="auto"/>
        <w:bottom w:val="none" w:sz="0" w:space="0" w:color="auto"/>
        <w:right w:val="none" w:sz="0" w:space="0" w:color="auto"/>
      </w:divBdr>
    </w:div>
    <w:div w:id="1811248756">
      <w:bodyDiv w:val="1"/>
      <w:marLeft w:val="0"/>
      <w:marRight w:val="0"/>
      <w:marTop w:val="0"/>
      <w:marBottom w:val="0"/>
      <w:divBdr>
        <w:top w:val="none" w:sz="0" w:space="0" w:color="auto"/>
        <w:left w:val="none" w:sz="0" w:space="0" w:color="auto"/>
        <w:bottom w:val="none" w:sz="0" w:space="0" w:color="auto"/>
        <w:right w:val="none" w:sz="0" w:space="0" w:color="auto"/>
      </w:divBdr>
    </w:div>
    <w:div w:id="1962224894">
      <w:bodyDiv w:val="1"/>
      <w:marLeft w:val="0"/>
      <w:marRight w:val="0"/>
      <w:marTop w:val="0"/>
      <w:marBottom w:val="0"/>
      <w:divBdr>
        <w:top w:val="none" w:sz="0" w:space="0" w:color="auto"/>
        <w:left w:val="none" w:sz="0" w:space="0" w:color="auto"/>
        <w:bottom w:val="none" w:sz="0" w:space="0" w:color="auto"/>
        <w:right w:val="none" w:sz="0" w:space="0" w:color="auto"/>
      </w:divBdr>
      <w:divsChild>
        <w:div w:id="2031644112">
          <w:marLeft w:val="0"/>
          <w:marRight w:val="0"/>
          <w:marTop w:val="0"/>
          <w:marBottom w:val="0"/>
          <w:divBdr>
            <w:top w:val="none" w:sz="0" w:space="0" w:color="auto"/>
            <w:left w:val="none" w:sz="0" w:space="0" w:color="auto"/>
            <w:bottom w:val="none" w:sz="0" w:space="0" w:color="auto"/>
            <w:right w:val="none" w:sz="0" w:space="0" w:color="auto"/>
          </w:divBdr>
        </w:div>
        <w:div w:id="1983189203">
          <w:marLeft w:val="0"/>
          <w:marRight w:val="0"/>
          <w:marTop w:val="0"/>
          <w:marBottom w:val="0"/>
          <w:divBdr>
            <w:top w:val="none" w:sz="0" w:space="0" w:color="auto"/>
            <w:left w:val="none" w:sz="0" w:space="0" w:color="auto"/>
            <w:bottom w:val="none" w:sz="0" w:space="0" w:color="auto"/>
            <w:right w:val="none" w:sz="0" w:space="0" w:color="auto"/>
          </w:divBdr>
        </w:div>
        <w:div w:id="1810391395">
          <w:marLeft w:val="0"/>
          <w:marRight w:val="0"/>
          <w:marTop w:val="0"/>
          <w:marBottom w:val="0"/>
          <w:divBdr>
            <w:top w:val="none" w:sz="0" w:space="0" w:color="auto"/>
            <w:left w:val="none" w:sz="0" w:space="0" w:color="auto"/>
            <w:bottom w:val="none" w:sz="0" w:space="0" w:color="auto"/>
            <w:right w:val="none" w:sz="0" w:space="0" w:color="auto"/>
          </w:divBdr>
        </w:div>
      </w:divsChild>
    </w:div>
    <w:div w:id="2009403610">
      <w:bodyDiv w:val="1"/>
      <w:marLeft w:val="0"/>
      <w:marRight w:val="0"/>
      <w:marTop w:val="0"/>
      <w:marBottom w:val="0"/>
      <w:divBdr>
        <w:top w:val="none" w:sz="0" w:space="0" w:color="auto"/>
        <w:left w:val="none" w:sz="0" w:space="0" w:color="auto"/>
        <w:bottom w:val="none" w:sz="0" w:space="0" w:color="auto"/>
        <w:right w:val="none" w:sz="0" w:space="0" w:color="auto"/>
      </w:divBdr>
    </w:div>
    <w:div w:id="204047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 Type="http://schemas.openxmlformats.org/officeDocument/2006/relationships/header" Target="header.xml" Id="R99bc575fe8be4e26" /><Relationship Type="http://schemas.openxmlformats.org/officeDocument/2006/relationships/footer" Target="footer.xml" Id="Rbdef33238a014cb4" /></Relationships>
</file>

<file path=word/_rels/footer.xml.rels>&#65279;<?xml version="1.0" encoding="utf-8"?><Relationships xmlns="http://schemas.openxmlformats.org/package/2006/relationships"><Relationship Type="http://schemas.openxmlformats.org/officeDocument/2006/relationships/image" Target="/media/image2.png" Id="R137cbc37ea2c4033"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19B1152F85EAD49A74D785B8ED09E36" ma:contentTypeVersion="18" ma:contentTypeDescription="Vytvoří nový dokument" ma:contentTypeScope="" ma:versionID="9d34c7f2ca681940ef9fcec310b07fee">
  <xsd:schema xmlns:xsd="http://www.w3.org/2001/XMLSchema" xmlns:xs="http://www.w3.org/2001/XMLSchema" xmlns:p="http://schemas.microsoft.com/office/2006/metadata/properties" xmlns:ns2="f02b35e1-6b27-4240-aeab-540c1bf68600" xmlns:ns3="59c58161-349f-483c-84be-403c2d8aa3bc" targetNamespace="http://schemas.microsoft.com/office/2006/metadata/properties" ma:root="true" ma:fieldsID="c3f296f8e5a4ba3966c2fb55f09898a9" ns2:_="" ns3:_="">
    <xsd:import namespace="f02b35e1-6b27-4240-aeab-540c1bf68600"/>
    <xsd:import namespace="59c58161-349f-483c-84be-403c2d8aa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2b35e1-6b27-4240-aeab-540c1bf686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dc05040a-ca99-4996-9be5-efee8fa75f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c58161-349f-483c-84be-403c2d8aa3bc"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92d6fd84-cbbe-41a9-b991-53e128371eb9}" ma:internalName="TaxCatchAll" ma:showField="CatchAllData" ma:web="59c58161-349f-483c-84be-403c2d8aa3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02b35e1-6b27-4240-aeab-540c1bf68600">
      <Terms xmlns="http://schemas.microsoft.com/office/infopath/2007/PartnerControls"/>
    </lcf76f155ced4ddcb4097134ff3c332f>
    <TaxCatchAll xmlns="59c58161-349f-483c-84be-403c2d8aa3bc" xsi:nil="true"/>
  </documentManagement>
</p:properties>
</file>

<file path=customXml/itemProps1.xml><?xml version="1.0" encoding="utf-8"?>
<ds:datastoreItem xmlns:ds="http://schemas.openxmlformats.org/officeDocument/2006/customXml" ds:itemID="{991B0A1E-0FCB-4A99-AB37-D9576E4FEBF8}"/>
</file>

<file path=customXml/itemProps2.xml><?xml version="1.0" encoding="utf-8"?>
<ds:datastoreItem xmlns:ds="http://schemas.openxmlformats.org/officeDocument/2006/customXml" ds:itemID="{B078CB32-DA05-4A14-BB63-8AC1B88A1EF6}"/>
</file>

<file path=customXml/itemProps3.xml><?xml version="1.0" encoding="utf-8"?>
<ds:datastoreItem xmlns:ds="http://schemas.openxmlformats.org/officeDocument/2006/customXml" ds:itemID="{2298A863-8E19-48F6-BB79-CD0EE6D0AD5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Biskupstvi kralovehradecke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Čiperová Iva Bc.</dc:creator>
  <keywords/>
  <dc:description/>
  <lastModifiedBy>Ivana Čiperová</lastModifiedBy>
  <revision>19</revision>
  <lastPrinted>2022-05-24T11:45:00.0000000Z</lastPrinted>
  <dcterms:created xsi:type="dcterms:W3CDTF">2022-05-27T14:39:00.0000000Z</dcterms:created>
  <dcterms:modified xsi:type="dcterms:W3CDTF">2024-08-14T08:23:45.3116939Z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0x010100C19B1152F85EAD49A74D785B8ED09E36</vt:lpwstr>
  </property>
  <property fmtid="{D5CDD505-2E9C-101B-9397-08002B2CF9AE}" pid="3" name="MediaServiceImageTags">
    <vt:lpwstr/>
  </property>
</Properties>
</file>